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DF" w:rsidRPr="0058478D" w:rsidRDefault="001B4BDF" w:rsidP="00CA754A">
      <w:pPr>
        <w:shd w:val="clear" w:color="auto" w:fill="FFFFFF"/>
        <w:spacing w:after="0" w:line="240" w:lineRule="auto"/>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bCs/>
          <w:sz w:val="28"/>
          <w:szCs w:val="28"/>
          <w:lang w:val="uk-UA"/>
        </w:rPr>
        <w:t>Доповідь на серпневу конференцію 2016р. начальника відділу освіти Доманівської райдержадміністрації Білецького В.В.</w:t>
      </w:r>
    </w:p>
    <w:p w:rsidR="00264678" w:rsidRPr="0058478D" w:rsidRDefault="00F26875" w:rsidP="00CA754A">
      <w:pPr>
        <w:shd w:val="clear" w:color="auto" w:fill="FFFFFF"/>
        <w:spacing w:after="0" w:line="240" w:lineRule="auto"/>
        <w:jc w:val="center"/>
        <w:rPr>
          <w:rFonts w:ascii="Times New Roman" w:eastAsia="Times New Roman" w:hAnsi="Times New Roman" w:cs="Times New Roman"/>
          <w:b/>
          <w:bCs/>
          <w:sz w:val="28"/>
          <w:szCs w:val="28"/>
          <w:lang w:val="uk-UA"/>
        </w:rPr>
      </w:pPr>
      <w:r w:rsidRPr="0058478D">
        <w:fldChar w:fldCharType="begin"/>
      </w:r>
      <w:r w:rsidR="000014D6" w:rsidRPr="0058478D">
        <w:instrText>HYPERLINK "https://drive.google.com/drive/folders/0B0s48tzls1-gU3p1RDF6elNQWFU" \t "_blank"</w:instrText>
      </w:r>
      <w:r w:rsidRPr="0058478D">
        <w:fldChar w:fldCharType="separate"/>
      </w:r>
      <w:r w:rsidR="000163FD" w:rsidRPr="0058478D">
        <w:rPr>
          <w:rFonts w:ascii="Times New Roman" w:eastAsia="Times New Roman" w:hAnsi="Times New Roman" w:cs="Times New Roman"/>
          <w:b/>
          <w:bCs/>
          <w:sz w:val="28"/>
          <w:szCs w:val="28"/>
          <w:lang w:val="uk-UA"/>
        </w:rPr>
        <w:t xml:space="preserve">«Про підсумки розвитку дошкільної, загальної середньої та </w:t>
      </w:r>
      <w:r w:rsidR="00264678" w:rsidRPr="0058478D">
        <w:rPr>
          <w:rFonts w:ascii="Times New Roman" w:eastAsia="Times New Roman" w:hAnsi="Times New Roman" w:cs="Times New Roman"/>
          <w:b/>
          <w:bCs/>
          <w:sz w:val="28"/>
          <w:szCs w:val="28"/>
          <w:lang w:val="uk-UA"/>
        </w:rPr>
        <w:t xml:space="preserve">       </w:t>
      </w:r>
    </w:p>
    <w:p w:rsidR="000163FD" w:rsidRPr="0058478D" w:rsidRDefault="000163FD" w:rsidP="00CA754A">
      <w:pPr>
        <w:shd w:val="clear" w:color="auto" w:fill="FFFFFF"/>
        <w:spacing w:after="0" w:line="240" w:lineRule="auto"/>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bCs/>
          <w:sz w:val="28"/>
          <w:szCs w:val="28"/>
          <w:lang w:val="uk-UA"/>
        </w:rPr>
        <w:t>позашкільної освіти  в 2015/2016 навчальному році та пріоритетні завдання розвитку освітньої галузі</w:t>
      </w:r>
      <w:r w:rsidR="00F26875" w:rsidRPr="0058478D">
        <w:fldChar w:fldCharType="end"/>
      </w:r>
      <w:r w:rsidR="00264678" w:rsidRPr="0058478D">
        <w:rPr>
          <w:lang w:val="uk-UA"/>
        </w:rPr>
        <w:t xml:space="preserve"> </w:t>
      </w:r>
      <w:hyperlink r:id="rId6" w:tgtFrame="_blank" w:history="1">
        <w:r w:rsidRPr="0058478D">
          <w:rPr>
            <w:rFonts w:ascii="Times New Roman" w:eastAsia="Times New Roman" w:hAnsi="Times New Roman" w:cs="Times New Roman"/>
            <w:b/>
            <w:bCs/>
            <w:sz w:val="28"/>
            <w:szCs w:val="28"/>
            <w:lang w:val="uk-UA"/>
          </w:rPr>
          <w:t>на 2016/2017 навчальний рік»</w:t>
        </w:r>
      </w:hyperlink>
    </w:p>
    <w:p w:rsidR="001B4BDF" w:rsidRPr="0058478D" w:rsidRDefault="001B4BDF" w:rsidP="00CA754A">
      <w:pPr>
        <w:spacing w:after="0" w:line="240" w:lineRule="auto"/>
        <w:jc w:val="center"/>
        <w:outlineLvl w:val="4"/>
        <w:rPr>
          <w:rFonts w:ascii="Times New Roman" w:eastAsia="Times New Roman" w:hAnsi="Times New Roman" w:cs="Times New Roman"/>
          <w:b/>
          <w:bCs/>
          <w:sz w:val="28"/>
          <w:szCs w:val="28"/>
          <w:lang w:val="uk-UA"/>
        </w:rPr>
      </w:pPr>
    </w:p>
    <w:p w:rsidR="00BE0004" w:rsidRPr="0058478D" w:rsidRDefault="00BE0004" w:rsidP="00CA754A">
      <w:pPr>
        <w:spacing w:after="0" w:line="240" w:lineRule="auto"/>
        <w:jc w:val="center"/>
        <w:outlineLvl w:val="4"/>
        <w:rPr>
          <w:rFonts w:ascii="Times New Roman" w:eastAsia="Times New Roman" w:hAnsi="Times New Roman" w:cs="Times New Roman"/>
          <w:b/>
          <w:bCs/>
          <w:sz w:val="28"/>
          <w:szCs w:val="28"/>
        </w:rPr>
      </w:pPr>
      <w:r w:rsidRPr="0058478D">
        <w:rPr>
          <w:rFonts w:ascii="Times New Roman" w:eastAsia="Times New Roman" w:hAnsi="Times New Roman" w:cs="Times New Roman"/>
          <w:b/>
          <w:bCs/>
          <w:sz w:val="28"/>
          <w:szCs w:val="28"/>
        </w:rPr>
        <w:t>Шановна освітянська громадо</w:t>
      </w:r>
      <w:r w:rsidRPr="0058478D">
        <w:rPr>
          <w:rFonts w:ascii="Times New Roman" w:eastAsia="Times New Roman" w:hAnsi="Times New Roman" w:cs="Times New Roman"/>
          <w:b/>
          <w:bCs/>
          <w:sz w:val="28"/>
          <w:szCs w:val="28"/>
          <w:lang w:val="uk-UA"/>
        </w:rPr>
        <w:t xml:space="preserve"> Доманівського </w:t>
      </w:r>
      <w:r w:rsidRPr="0058478D">
        <w:rPr>
          <w:rFonts w:ascii="Times New Roman" w:eastAsia="Times New Roman" w:hAnsi="Times New Roman" w:cs="Times New Roman"/>
          <w:b/>
          <w:bCs/>
          <w:sz w:val="28"/>
          <w:szCs w:val="28"/>
        </w:rPr>
        <w:t xml:space="preserve"> району!</w:t>
      </w:r>
    </w:p>
    <w:p w:rsidR="00BE0004" w:rsidRPr="0058478D" w:rsidRDefault="00BE0004" w:rsidP="00CA754A">
      <w:pPr>
        <w:spacing w:after="0" w:line="240" w:lineRule="auto"/>
        <w:jc w:val="center"/>
        <w:outlineLvl w:val="4"/>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b/>
          <w:bCs/>
          <w:sz w:val="28"/>
          <w:szCs w:val="28"/>
        </w:rPr>
        <w:t>Дорогі гості! Поважне зібрання!</w:t>
      </w:r>
    </w:p>
    <w:p w:rsidR="00BE0004" w:rsidRPr="0058478D" w:rsidRDefault="00BE0004" w:rsidP="00CA754A">
      <w:pPr>
        <w:spacing w:after="0" w:line="240" w:lineRule="auto"/>
        <w:jc w:val="both"/>
        <w:outlineLvl w:val="4"/>
        <w:rPr>
          <w:rFonts w:ascii="Times New Roman" w:eastAsia="Times New Roman" w:hAnsi="Times New Roman" w:cs="Times New Roman"/>
          <w:bCs/>
          <w:sz w:val="28"/>
          <w:szCs w:val="28"/>
          <w:lang w:val="uk-UA"/>
        </w:rPr>
      </w:pPr>
    </w:p>
    <w:p w:rsidR="001B4BDF" w:rsidRPr="0058478D" w:rsidRDefault="00BE0004" w:rsidP="00CA754A">
      <w:pPr>
        <w:spacing w:after="0" w:line="240" w:lineRule="auto"/>
        <w:ind w:firstLine="708"/>
        <w:jc w:val="both"/>
        <w:rPr>
          <w:rFonts w:ascii="Times New Roman" w:eastAsia="Times New Roman" w:hAnsi="Times New Roman" w:cs="Times New Roman"/>
          <w:bCs/>
          <w:sz w:val="28"/>
          <w:szCs w:val="28"/>
          <w:lang w:val="uk-UA"/>
        </w:rPr>
      </w:pPr>
      <w:r w:rsidRPr="0058478D">
        <w:rPr>
          <w:rFonts w:ascii="Times New Roman" w:eastAsia="Times New Roman" w:hAnsi="Times New Roman" w:cs="Times New Roman"/>
          <w:bCs/>
          <w:sz w:val="28"/>
          <w:szCs w:val="28"/>
          <w:lang w:val="uk-UA"/>
        </w:rPr>
        <w:t xml:space="preserve">Дозвольте розпочати нашу серпневу конференцію з привітання і побажання успіхів і гараздів усім, хто зібрався </w:t>
      </w:r>
      <w:r w:rsidR="00A82DB4" w:rsidRPr="0058478D">
        <w:rPr>
          <w:rFonts w:ascii="Times New Roman" w:eastAsia="Times New Roman" w:hAnsi="Times New Roman" w:cs="Times New Roman"/>
          <w:bCs/>
          <w:sz w:val="28"/>
          <w:szCs w:val="28"/>
          <w:lang w:val="uk-UA"/>
        </w:rPr>
        <w:t>в</w:t>
      </w:r>
      <w:r w:rsidRPr="0058478D">
        <w:rPr>
          <w:rFonts w:ascii="Times New Roman" w:eastAsia="Times New Roman" w:hAnsi="Times New Roman" w:cs="Times New Roman"/>
          <w:bCs/>
          <w:sz w:val="28"/>
          <w:szCs w:val="28"/>
          <w:lang w:val="uk-UA"/>
        </w:rPr>
        <w:t xml:space="preserve"> цій залі заради конструктивної і результативної розмови про здобутки </w:t>
      </w:r>
      <w:r w:rsidR="00A82DB4" w:rsidRPr="0058478D">
        <w:rPr>
          <w:rFonts w:ascii="Times New Roman" w:eastAsia="Times New Roman" w:hAnsi="Times New Roman" w:cs="Times New Roman"/>
          <w:bCs/>
          <w:sz w:val="28"/>
          <w:szCs w:val="28"/>
          <w:lang w:val="uk-UA"/>
        </w:rPr>
        <w:t>й</w:t>
      </w:r>
      <w:r w:rsidRPr="0058478D">
        <w:rPr>
          <w:rFonts w:ascii="Times New Roman" w:eastAsia="Times New Roman" w:hAnsi="Times New Roman" w:cs="Times New Roman"/>
          <w:bCs/>
          <w:sz w:val="28"/>
          <w:szCs w:val="28"/>
          <w:lang w:val="uk-UA"/>
        </w:rPr>
        <w:t xml:space="preserve"> проблеми в освітянській галузі району. </w:t>
      </w:r>
    </w:p>
    <w:p w:rsidR="001B4BDF" w:rsidRPr="0058478D" w:rsidRDefault="00BE0004" w:rsidP="00CA754A">
      <w:pPr>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bCs/>
          <w:sz w:val="28"/>
          <w:szCs w:val="28"/>
          <w:lang w:val="uk-UA"/>
        </w:rPr>
        <w:t xml:space="preserve">Дійсність нині вимагає від педагога трансформувати через виховну та освітню місію і прогресивне, і традиційне, </w:t>
      </w:r>
      <w:r w:rsidR="001B4BDF"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bCs/>
          <w:sz w:val="28"/>
          <w:szCs w:val="28"/>
          <w:lang w:val="uk-UA"/>
        </w:rPr>
        <w:t xml:space="preserve"> заради розвитку дитини. У ширшому контексті, який ми з вами глибоко розуміємо, плекати майбутнє дитини</w:t>
      </w:r>
      <w:r w:rsidR="001B4BDF" w:rsidRPr="0058478D">
        <w:rPr>
          <w:rFonts w:ascii="Times New Roman" w:eastAsia="Times New Roman" w:hAnsi="Times New Roman" w:cs="Times New Roman"/>
          <w:bCs/>
          <w:sz w:val="28"/>
          <w:szCs w:val="28"/>
          <w:lang w:val="uk-UA"/>
        </w:rPr>
        <w:t xml:space="preserve"> – </w:t>
      </w:r>
      <w:r w:rsidRPr="0058478D">
        <w:rPr>
          <w:rFonts w:ascii="Times New Roman" w:eastAsia="Times New Roman" w:hAnsi="Times New Roman" w:cs="Times New Roman"/>
          <w:bCs/>
          <w:sz w:val="28"/>
          <w:szCs w:val="28"/>
          <w:lang w:val="uk-UA"/>
        </w:rPr>
        <w:t xml:space="preserve">означає окреслювати долю країни, де головним пріоритетом є людина, її духовні і матеріальні потреби. </w:t>
      </w:r>
      <w:r w:rsidR="001B4BDF" w:rsidRPr="0058478D">
        <w:rPr>
          <w:rFonts w:ascii="Times New Roman" w:eastAsia="Times New Roman" w:hAnsi="Times New Roman" w:cs="Times New Roman"/>
          <w:sz w:val="28"/>
          <w:szCs w:val="28"/>
          <w:lang w:val="uk-UA"/>
        </w:rPr>
        <w:t>Провідною метою освіти в сучасних умовах є плекання національної еліти, людей із державним</w:t>
      </w:r>
      <w:r w:rsidR="00BE1E29" w:rsidRPr="0058478D">
        <w:rPr>
          <w:rFonts w:ascii="Times New Roman" w:eastAsia="Times New Roman" w:hAnsi="Times New Roman" w:cs="Times New Roman"/>
          <w:sz w:val="28"/>
          <w:szCs w:val="28"/>
          <w:lang w:val="uk-UA"/>
        </w:rPr>
        <w:t xml:space="preserve"> </w:t>
      </w:r>
      <w:r w:rsidR="001B4BDF" w:rsidRPr="0058478D">
        <w:rPr>
          <w:rFonts w:ascii="Times New Roman" w:eastAsia="Times New Roman" w:hAnsi="Times New Roman" w:cs="Times New Roman"/>
          <w:sz w:val="28"/>
          <w:szCs w:val="28"/>
          <w:lang w:val="uk-UA"/>
        </w:rPr>
        <w:t>рівнем мислення, високоінтелектуальних, високодуховних, життєвокомпетентних, відповідальних за власну долю</w:t>
      </w:r>
      <w:r w:rsidR="00264678" w:rsidRPr="0058478D">
        <w:rPr>
          <w:rFonts w:ascii="Times New Roman" w:eastAsia="Times New Roman" w:hAnsi="Times New Roman" w:cs="Times New Roman"/>
          <w:sz w:val="28"/>
          <w:szCs w:val="28"/>
          <w:lang w:val="uk-UA"/>
        </w:rPr>
        <w:t xml:space="preserve"> </w:t>
      </w:r>
      <w:r w:rsidR="001B4BDF" w:rsidRPr="0058478D">
        <w:rPr>
          <w:rFonts w:ascii="Times New Roman" w:eastAsia="Times New Roman" w:hAnsi="Times New Roman" w:cs="Times New Roman"/>
          <w:sz w:val="28"/>
          <w:szCs w:val="28"/>
          <w:lang w:val="uk-UA"/>
        </w:rPr>
        <w:t>й</w:t>
      </w:r>
      <w:r w:rsidR="00264678" w:rsidRPr="0058478D">
        <w:rPr>
          <w:rFonts w:ascii="Times New Roman" w:eastAsia="Times New Roman" w:hAnsi="Times New Roman" w:cs="Times New Roman"/>
          <w:sz w:val="28"/>
          <w:szCs w:val="28"/>
          <w:lang w:val="uk-UA"/>
        </w:rPr>
        <w:t xml:space="preserve"> </w:t>
      </w:r>
      <w:r w:rsidR="001B4BDF" w:rsidRPr="0058478D">
        <w:rPr>
          <w:rFonts w:ascii="Times New Roman" w:eastAsia="Times New Roman" w:hAnsi="Times New Roman" w:cs="Times New Roman"/>
          <w:sz w:val="28"/>
          <w:szCs w:val="28"/>
          <w:lang w:val="uk-UA"/>
        </w:rPr>
        <w:t>долю України.</w:t>
      </w:r>
    </w:p>
    <w:p w:rsidR="001B4BDF" w:rsidRPr="0058478D" w:rsidRDefault="001B4BDF" w:rsidP="00CA754A">
      <w:pPr>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«Діти мають здобути уміння </w:t>
      </w:r>
      <w:r w:rsidR="00264678" w:rsidRPr="0058478D">
        <w:rPr>
          <w:rFonts w:ascii="Times New Roman" w:eastAsia="Times New Roman" w:hAnsi="Times New Roman" w:cs="Times New Roman"/>
          <w:sz w:val="28"/>
          <w:szCs w:val="28"/>
          <w:lang w:val="uk-UA"/>
        </w:rPr>
        <w:t>й</w:t>
      </w:r>
      <w:r w:rsidRPr="0058478D">
        <w:rPr>
          <w:rFonts w:ascii="Times New Roman" w:eastAsia="Times New Roman" w:hAnsi="Times New Roman" w:cs="Times New Roman"/>
          <w:sz w:val="28"/>
          <w:szCs w:val="28"/>
          <w:lang w:val="uk-UA"/>
        </w:rPr>
        <w:t xml:space="preserve"> компетентності ХХІ століття, які узгоджен</w:t>
      </w:r>
      <w:r w:rsidR="00264678" w:rsidRPr="0058478D">
        <w:rPr>
          <w:rFonts w:ascii="Times New Roman" w:eastAsia="Times New Roman" w:hAnsi="Times New Roman" w:cs="Times New Roman"/>
          <w:sz w:val="28"/>
          <w:szCs w:val="28"/>
          <w:lang w:val="uk-UA"/>
        </w:rPr>
        <w:t>і країнами Європейського Союзу</w:t>
      </w:r>
      <w:r w:rsidRPr="0058478D">
        <w:rPr>
          <w:rFonts w:ascii="Times New Roman" w:eastAsia="Times New Roman" w:hAnsi="Times New Roman" w:cs="Times New Roman"/>
          <w:sz w:val="28"/>
          <w:szCs w:val="28"/>
          <w:lang w:val="uk-UA"/>
        </w:rPr>
        <w:t xml:space="preserve"> і які сьогодні потрібні сучасному українцю. Окрім знання рідної державної мови, двох іноземних мов, інформаційних технологій, уміння критично мислити, аналізувати, працювати в команді, навичок фінансової грамотності, нашим дітям потрібна освіта для життя. </w:t>
      </w:r>
      <w:r w:rsidRPr="0058478D">
        <w:rPr>
          <w:rFonts w:ascii="Times New Roman" w:eastAsia="Times New Roman" w:hAnsi="Times New Roman" w:cs="Times New Roman"/>
          <w:sz w:val="28"/>
          <w:szCs w:val="28"/>
        </w:rPr>
        <w:t xml:space="preserve">І це головна мета нової української школи», </w:t>
      </w:r>
      <w:proofErr w:type="gramStart"/>
      <w:r w:rsidRPr="0058478D">
        <w:rPr>
          <w:rFonts w:ascii="Times New Roman" w:eastAsia="Times New Roman" w:hAnsi="Times New Roman" w:cs="Times New Roman"/>
          <w:sz w:val="28"/>
          <w:szCs w:val="28"/>
        </w:rPr>
        <w:t>–</w:t>
      </w:r>
      <w:r w:rsidRPr="0058478D">
        <w:rPr>
          <w:rFonts w:ascii="Times New Roman" w:eastAsia="Times New Roman" w:hAnsi="Times New Roman" w:cs="Times New Roman"/>
          <w:sz w:val="28"/>
          <w:szCs w:val="28"/>
          <w:lang w:val="uk-UA"/>
        </w:rPr>
        <w:t>з</w:t>
      </w:r>
      <w:proofErr w:type="gramEnd"/>
      <w:r w:rsidRPr="0058478D">
        <w:rPr>
          <w:rFonts w:ascii="Times New Roman" w:eastAsia="Times New Roman" w:hAnsi="Times New Roman" w:cs="Times New Roman"/>
          <w:sz w:val="28"/>
          <w:szCs w:val="28"/>
          <w:lang w:val="uk-UA"/>
        </w:rPr>
        <w:t>азначила</w:t>
      </w:r>
      <w:r w:rsidR="00BE1E29"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lang w:val="uk-UA"/>
        </w:rPr>
        <w:t>м</w:t>
      </w:r>
      <w:r w:rsidRPr="0058478D">
        <w:rPr>
          <w:rFonts w:ascii="Times New Roman" w:eastAsia="Times New Roman" w:hAnsi="Times New Roman" w:cs="Times New Roman"/>
          <w:sz w:val="28"/>
          <w:szCs w:val="28"/>
        </w:rPr>
        <w:t>іністр</w:t>
      </w:r>
      <w:r w:rsidRPr="0058478D">
        <w:rPr>
          <w:rFonts w:ascii="Times New Roman" w:eastAsia="Times New Roman" w:hAnsi="Times New Roman" w:cs="Times New Roman"/>
          <w:sz w:val="28"/>
          <w:szCs w:val="28"/>
          <w:lang w:val="uk-UA"/>
        </w:rPr>
        <w:t xml:space="preserve"> освіти Лілія Гриневич.</w:t>
      </w:r>
    </w:p>
    <w:p w:rsidR="00BE0004" w:rsidRPr="0058478D" w:rsidRDefault="00BE0004" w:rsidP="00CA754A">
      <w:pPr>
        <w:spacing w:after="0" w:line="240" w:lineRule="auto"/>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sz w:val="28"/>
          <w:szCs w:val="28"/>
          <w:lang w:val="uk-UA"/>
        </w:rPr>
        <w:t>Шановні колеги!</w:t>
      </w:r>
    </w:p>
    <w:p w:rsidR="008C02A3" w:rsidRPr="0058478D" w:rsidRDefault="00BE0004" w:rsidP="00CA754A">
      <w:pPr>
        <w:spacing w:after="0" w:line="240" w:lineRule="auto"/>
        <w:ind w:firstLine="708"/>
        <w:jc w:val="both"/>
        <w:rPr>
          <w:rFonts w:ascii="Times New Roman" w:hAnsi="Times New Roman" w:cs="Times New Roman"/>
          <w:sz w:val="28"/>
          <w:szCs w:val="28"/>
          <w:lang w:val="uk-UA"/>
        </w:rPr>
      </w:pPr>
      <w:r w:rsidRPr="0058478D">
        <w:rPr>
          <w:rFonts w:ascii="Times New Roman" w:eastAsia="Times New Roman" w:hAnsi="Times New Roman" w:cs="Times New Roman"/>
          <w:sz w:val="28"/>
          <w:szCs w:val="28"/>
          <w:lang w:val="uk-UA"/>
        </w:rPr>
        <w:t>Наш район є невеличкою частинкою держави, тому процеси, що відбуваються в ній, безпосереднім чином стосуються його. Незважаючи на об’єктивні труднощі, освітня галузь району, хоч і з великими фінансовими проблемами, працює й перебуває в стадії розвитку. Реформування сучасної освіти регламентується низкою законів, актів, концепцій, у яких сформульовано пріоритетні напрямки політики щодо розвитку освіти.</w:t>
      </w:r>
      <w:r w:rsidR="008C02A3" w:rsidRPr="0058478D">
        <w:rPr>
          <w:rFonts w:ascii="Times New Roman" w:hAnsi="Times New Roman" w:cs="Times New Roman"/>
          <w:sz w:val="28"/>
          <w:szCs w:val="28"/>
          <w:lang w:val="uk-UA"/>
        </w:rPr>
        <w:t xml:space="preserve"> 18 серпня 2016 року під час педагогічної конференції в Будинку Уряду міністр освіти і науки України Лілія Гриневич  презентувала Концепцію «Нової української школи» – ідеологію реформи середньої освіти, що почне діяти в 2018 році.</w:t>
      </w:r>
    </w:p>
    <w:p w:rsidR="00163D26" w:rsidRPr="0058478D" w:rsidRDefault="00BE0004" w:rsidP="00CA754A">
      <w:pPr>
        <w:suppressAutoHyphens/>
        <w:spacing w:after="0" w:line="240" w:lineRule="auto"/>
        <w:ind w:firstLine="720"/>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Нові кроки пов’язані з посиленням ролі місцевих органів виконавчої  влади, місцевого самоврядування, із залученням громадян до вирішення назрілих питань галузі.</w:t>
      </w:r>
    </w:p>
    <w:p w:rsidR="008C02A3" w:rsidRPr="0058478D" w:rsidRDefault="00D54E61" w:rsidP="00CA754A">
      <w:pPr>
        <w:spacing w:after="0" w:line="240" w:lineRule="auto"/>
        <w:ind w:firstLine="567"/>
        <w:jc w:val="both"/>
        <w:rPr>
          <w:rFonts w:ascii="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Робота відділу освіти райдержадміністрації, загальноосвітніх навчальних закладів </w:t>
      </w:r>
      <w:r w:rsidRPr="0058478D">
        <w:rPr>
          <w:rFonts w:ascii="Times New Roman" w:hAnsi="Times New Roman" w:cs="Times New Roman"/>
          <w:sz w:val="28"/>
          <w:szCs w:val="28"/>
          <w:lang w:val="uk-UA"/>
        </w:rPr>
        <w:t>протягом 201</w:t>
      </w:r>
      <w:r w:rsidR="00BE0004" w:rsidRPr="0058478D">
        <w:rPr>
          <w:rFonts w:ascii="Times New Roman" w:hAnsi="Times New Roman" w:cs="Times New Roman"/>
          <w:sz w:val="28"/>
          <w:szCs w:val="28"/>
          <w:lang w:val="uk-UA"/>
        </w:rPr>
        <w:t>5</w:t>
      </w:r>
      <w:r w:rsidRPr="0058478D">
        <w:rPr>
          <w:rFonts w:ascii="Times New Roman" w:hAnsi="Times New Roman" w:cs="Times New Roman"/>
          <w:sz w:val="28"/>
          <w:szCs w:val="28"/>
          <w:lang w:val="uk-UA"/>
        </w:rPr>
        <w:t>-201</w:t>
      </w:r>
      <w:r w:rsidR="00BE0004" w:rsidRPr="0058478D">
        <w:rPr>
          <w:rFonts w:ascii="Times New Roman" w:hAnsi="Times New Roman" w:cs="Times New Roman"/>
          <w:sz w:val="28"/>
          <w:szCs w:val="28"/>
          <w:lang w:val="uk-UA"/>
        </w:rPr>
        <w:t>6</w:t>
      </w:r>
      <w:r w:rsidRPr="0058478D">
        <w:rPr>
          <w:rFonts w:ascii="Times New Roman" w:hAnsi="Times New Roman" w:cs="Times New Roman"/>
          <w:sz w:val="28"/>
          <w:szCs w:val="28"/>
          <w:lang w:val="uk-UA"/>
        </w:rPr>
        <w:t xml:space="preserve"> навчального року </w:t>
      </w:r>
      <w:r w:rsidRPr="0058478D">
        <w:rPr>
          <w:rFonts w:ascii="Times New Roman" w:eastAsia="Times New Roman" w:hAnsi="Times New Roman" w:cs="Times New Roman"/>
          <w:sz w:val="28"/>
          <w:szCs w:val="28"/>
          <w:lang w:val="uk-UA"/>
        </w:rPr>
        <w:t>була спрямована на реалізацію пріоритетних напрямків розвитку освіти, визначених</w:t>
      </w:r>
      <w:r w:rsidRPr="0058478D">
        <w:rPr>
          <w:rFonts w:ascii="Times New Roman" w:hAnsi="Times New Roman" w:cs="Times New Roman"/>
          <w:sz w:val="28"/>
          <w:szCs w:val="28"/>
          <w:lang w:val="uk-UA"/>
        </w:rPr>
        <w:t xml:space="preserve"> Національною стратег</w:t>
      </w:r>
      <w:r w:rsidR="007833C6" w:rsidRPr="0058478D">
        <w:rPr>
          <w:rFonts w:ascii="Times New Roman" w:hAnsi="Times New Roman" w:cs="Times New Roman"/>
          <w:sz w:val="28"/>
          <w:szCs w:val="28"/>
          <w:lang w:val="uk-UA"/>
        </w:rPr>
        <w:t>ією</w:t>
      </w:r>
      <w:r w:rsidRPr="0058478D">
        <w:rPr>
          <w:rFonts w:ascii="Times New Roman" w:hAnsi="Times New Roman" w:cs="Times New Roman"/>
          <w:sz w:val="28"/>
          <w:szCs w:val="28"/>
          <w:lang w:val="uk-UA"/>
        </w:rPr>
        <w:t xml:space="preserve"> розвитку освіти України на 2012-2021 роки.</w:t>
      </w:r>
    </w:p>
    <w:p w:rsidR="008B75DA" w:rsidRPr="0058478D" w:rsidRDefault="008B75DA" w:rsidP="00CA754A">
      <w:pPr>
        <w:tabs>
          <w:tab w:val="left" w:pos="3544"/>
        </w:tabs>
        <w:spacing w:after="0" w:line="240" w:lineRule="auto"/>
        <w:ind w:firstLine="567"/>
        <w:jc w:val="both"/>
        <w:rPr>
          <w:rFonts w:ascii="Times New Roman" w:eastAsia="Times New Roman" w:hAnsi="Times New Roman" w:cs="Times New Roman"/>
          <w:sz w:val="28"/>
          <w:szCs w:val="28"/>
          <w:lang w:val="uk-UA"/>
        </w:rPr>
      </w:pPr>
      <w:r w:rsidRPr="0058478D">
        <w:rPr>
          <w:rFonts w:ascii="Times New Roman" w:hAnsi="Times New Roman" w:cs="Times New Roman"/>
          <w:sz w:val="28"/>
          <w:szCs w:val="28"/>
          <w:lang w:val="uk-UA"/>
        </w:rPr>
        <w:t>Дозвольте зупинитися  конкретніше в межах виділеного часу на кожній освітній ланці.</w:t>
      </w:r>
      <w:r w:rsidR="00264678" w:rsidRPr="0058478D">
        <w:rPr>
          <w:rFonts w:ascii="Times New Roman" w:hAnsi="Times New Roman" w:cs="Times New Roman"/>
          <w:sz w:val="28"/>
          <w:szCs w:val="28"/>
          <w:lang w:val="uk-UA"/>
        </w:rPr>
        <w:t xml:space="preserve"> </w:t>
      </w:r>
      <w:r w:rsidR="007833C6" w:rsidRPr="0058478D">
        <w:rPr>
          <w:rFonts w:ascii="Times New Roman" w:eastAsia="Times New Roman" w:hAnsi="Times New Roman" w:cs="Times New Roman"/>
          <w:sz w:val="28"/>
          <w:szCs w:val="28"/>
          <w:lang w:val="uk-UA"/>
        </w:rPr>
        <w:t>Почнемо з дошкільного виховання.</w:t>
      </w:r>
    </w:p>
    <w:p w:rsidR="00BB6791" w:rsidRPr="0058478D" w:rsidRDefault="00BB6791" w:rsidP="00CA754A">
      <w:pPr>
        <w:shd w:val="clear" w:color="auto" w:fill="FFFFFF"/>
        <w:spacing w:after="0" w:line="240" w:lineRule="auto"/>
        <w:jc w:val="both"/>
        <w:rPr>
          <w:rFonts w:ascii="Times New Roman" w:eastAsia="Times New Roman" w:hAnsi="Times New Roman" w:cs="Times New Roman"/>
          <w:b/>
          <w:bCs/>
          <w:sz w:val="28"/>
          <w:szCs w:val="28"/>
          <w:lang w:val="uk-UA"/>
        </w:rPr>
      </w:pPr>
    </w:p>
    <w:p w:rsidR="00264678" w:rsidRPr="0058478D" w:rsidRDefault="00ED0637"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Реформа дошкільної освіти, яка відбувається сьогодні, ставить перед нами дедалі складніші й масштабніші завдання щодо вдосконалення змісту, підвищення якості, розгортання, розвитку та оновлення дошкільної освіти. </w:t>
      </w:r>
      <w:r w:rsidRPr="0058478D">
        <w:rPr>
          <w:rFonts w:ascii="Times New Roman" w:eastAsia="Times New Roman" w:hAnsi="Times New Roman" w:cs="Times New Roman"/>
          <w:sz w:val="28"/>
          <w:szCs w:val="28"/>
        </w:rPr>
        <w:t xml:space="preserve">Для виконання цих </w:t>
      </w:r>
      <w:r w:rsidRPr="0058478D">
        <w:rPr>
          <w:rFonts w:ascii="Times New Roman" w:eastAsia="Times New Roman" w:hAnsi="Times New Roman" w:cs="Times New Roman"/>
          <w:sz w:val="28"/>
          <w:szCs w:val="28"/>
        </w:rPr>
        <w:lastRenderedPageBreak/>
        <w:t xml:space="preserve">завдань потрібна насамперед розвинена мережа суспільного дошкільного виховання. І ні для кого не секрет, наскільки </w:t>
      </w:r>
      <w:proofErr w:type="gramStart"/>
      <w:r w:rsidR="00264678" w:rsidRPr="0058478D">
        <w:rPr>
          <w:rFonts w:ascii="Times New Roman" w:hAnsi="Times New Roman" w:cs="Times New Roman"/>
          <w:sz w:val="28"/>
          <w:szCs w:val="28"/>
          <w:lang w:val="uk-UA"/>
        </w:rPr>
        <w:t>складно</w:t>
      </w:r>
      <w:r w:rsidRPr="0058478D">
        <w:rPr>
          <w:rFonts w:ascii="Times New Roman" w:hAnsi="Times New Roman" w:cs="Times New Roman"/>
          <w:sz w:val="28"/>
          <w:szCs w:val="28"/>
          <w:lang w:val="uk-UA"/>
        </w:rPr>
        <w:t>ю</w:t>
      </w:r>
      <w:proofErr w:type="gramEnd"/>
      <w:r w:rsidR="00264678" w:rsidRPr="0058478D">
        <w:rPr>
          <w:rFonts w:ascii="Times New Roman" w:hAnsi="Times New Roman" w:cs="Times New Roman"/>
          <w:sz w:val="28"/>
          <w:szCs w:val="28"/>
          <w:lang w:val="uk-UA"/>
        </w:rPr>
        <w:t xml:space="preserve"> </w:t>
      </w:r>
      <w:r w:rsidRPr="0058478D">
        <w:rPr>
          <w:rFonts w:ascii="Times New Roman" w:eastAsia="Times New Roman" w:hAnsi="Times New Roman" w:cs="Times New Roman"/>
          <w:sz w:val="28"/>
          <w:szCs w:val="28"/>
        </w:rPr>
        <w:t xml:space="preserve">є ця справа. </w:t>
      </w:r>
    </w:p>
    <w:p w:rsidR="00C729B3" w:rsidRPr="0058478D" w:rsidRDefault="00ED0637" w:rsidP="00CA754A">
      <w:pPr>
        <w:shd w:val="clear" w:color="auto" w:fill="FFFFFF"/>
        <w:spacing w:after="0" w:line="240" w:lineRule="auto"/>
        <w:ind w:firstLine="708"/>
        <w:jc w:val="both"/>
        <w:rPr>
          <w:rFonts w:ascii="Times New Roman" w:hAnsi="Times New Roman"/>
          <w:sz w:val="28"/>
          <w:szCs w:val="28"/>
          <w:lang w:val="uk-UA"/>
        </w:rPr>
      </w:pPr>
      <w:r w:rsidRPr="0058478D">
        <w:rPr>
          <w:rFonts w:ascii="Times New Roman" w:eastAsia="Times New Roman" w:hAnsi="Times New Roman" w:cs="Times New Roman"/>
          <w:sz w:val="28"/>
          <w:szCs w:val="28"/>
        </w:rPr>
        <w:t>Останнім часом позитивним зрушенням в дошкіллі є відновлення роботи дошкільних навчальних закладі</w:t>
      </w:r>
      <w:proofErr w:type="gramStart"/>
      <w:r w:rsidRPr="0058478D">
        <w:rPr>
          <w:rFonts w:ascii="Times New Roman" w:eastAsia="Times New Roman" w:hAnsi="Times New Roman" w:cs="Times New Roman"/>
          <w:sz w:val="28"/>
          <w:szCs w:val="28"/>
        </w:rPr>
        <w:t>в</w:t>
      </w:r>
      <w:proofErr w:type="gramEnd"/>
      <w:r w:rsidRPr="0058478D">
        <w:rPr>
          <w:rFonts w:ascii="Times New Roman" w:eastAsia="Times New Roman" w:hAnsi="Times New Roman" w:cs="Times New Roman"/>
          <w:sz w:val="28"/>
          <w:szCs w:val="28"/>
        </w:rPr>
        <w:t>, відкриття додаткових груп</w:t>
      </w:r>
      <w:r w:rsidRPr="0058478D">
        <w:rPr>
          <w:rFonts w:ascii="Times New Roman" w:eastAsia="Times New Roman" w:hAnsi="Times New Roman" w:cs="Times New Roman"/>
          <w:sz w:val="28"/>
          <w:szCs w:val="28"/>
          <w:lang w:val="uk-UA"/>
        </w:rPr>
        <w:t>.</w:t>
      </w:r>
      <w:r w:rsidR="00264678" w:rsidRPr="0058478D">
        <w:rPr>
          <w:rFonts w:ascii="Times New Roman" w:eastAsia="Times New Roman" w:hAnsi="Times New Roman" w:cs="Times New Roman"/>
          <w:sz w:val="28"/>
          <w:szCs w:val="28"/>
          <w:lang w:val="uk-UA"/>
        </w:rPr>
        <w:t xml:space="preserve"> </w:t>
      </w:r>
      <w:r w:rsidR="00C729B3" w:rsidRPr="0058478D">
        <w:rPr>
          <w:rFonts w:ascii="Times New Roman" w:hAnsi="Times New Roman"/>
          <w:sz w:val="28"/>
          <w:szCs w:val="28"/>
          <w:lang w:val="uk-UA"/>
        </w:rPr>
        <w:t>Так, протягом минулого навчального року мережа дошкільних навчальних закладів збільшилась на один заклад, з 11 вересня 2015 року зусиллями Зеленоярської сільської ради та батьків було відкрито на базі Зеленогайської ЗОШ І ст. Зеленогайський ДНЗ. Заклад розрахований на 15 місць, а відвідує установу 21 дитина.</w:t>
      </w:r>
    </w:p>
    <w:p w:rsidR="00264678" w:rsidRPr="0058478D" w:rsidRDefault="00C729B3" w:rsidP="00CA754A">
      <w:pPr>
        <w:pStyle w:val="a9"/>
        <w:tabs>
          <w:tab w:val="left" w:pos="-5245"/>
          <w:tab w:val="left" w:pos="-5103"/>
        </w:tabs>
        <w:spacing w:after="0" w:line="240" w:lineRule="auto"/>
        <w:ind w:left="0"/>
        <w:mirrorIndents/>
        <w:jc w:val="both"/>
        <w:rPr>
          <w:rFonts w:ascii="Times New Roman" w:hAnsi="Times New Roman"/>
          <w:sz w:val="28"/>
          <w:szCs w:val="28"/>
          <w:lang w:val="uk-UA"/>
        </w:rPr>
      </w:pPr>
      <w:r w:rsidRPr="0058478D">
        <w:rPr>
          <w:rFonts w:ascii="Times New Roman" w:hAnsi="Times New Roman"/>
          <w:sz w:val="28"/>
          <w:szCs w:val="28"/>
          <w:lang w:val="uk-UA"/>
        </w:rPr>
        <w:tab/>
      </w:r>
      <w:r w:rsidR="00F42D3C" w:rsidRPr="0058478D">
        <w:rPr>
          <w:rFonts w:ascii="Times New Roman" w:hAnsi="Times New Roman"/>
          <w:sz w:val="28"/>
          <w:szCs w:val="28"/>
          <w:lang w:val="uk-UA"/>
        </w:rPr>
        <w:t xml:space="preserve">У районі проживає </w:t>
      </w:r>
      <w:r w:rsidR="00163F6F" w:rsidRPr="0058478D">
        <w:rPr>
          <w:rFonts w:ascii="Times New Roman" w:hAnsi="Times New Roman"/>
          <w:sz w:val="28"/>
          <w:szCs w:val="28"/>
          <w:lang w:val="uk-UA"/>
        </w:rPr>
        <w:t>1687</w:t>
      </w:r>
      <w:r w:rsidR="00F42D3C" w:rsidRPr="0058478D">
        <w:rPr>
          <w:rFonts w:ascii="Times New Roman" w:hAnsi="Times New Roman"/>
          <w:sz w:val="28"/>
          <w:szCs w:val="28"/>
          <w:lang w:val="uk-UA"/>
        </w:rPr>
        <w:t xml:space="preserve"> дітей дошкільного віку. У ДНЗ виховується </w:t>
      </w:r>
      <w:r w:rsidR="00163F6F" w:rsidRPr="0058478D">
        <w:rPr>
          <w:rFonts w:ascii="Times New Roman" w:hAnsi="Times New Roman"/>
          <w:sz w:val="28"/>
          <w:szCs w:val="28"/>
          <w:lang w:val="uk-UA"/>
        </w:rPr>
        <w:t>1050</w:t>
      </w:r>
      <w:r w:rsidR="00F42D3C" w:rsidRPr="0058478D">
        <w:rPr>
          <w:rFonts w:ascii="Times New Roman" w:hAnsi="Times New Roman"/>
          <w:sz w:val="28"/>
          <w:szCs w:val="28"/>
          <w:lang w:val="uk-UA"/>
        </w:rPr>
        <w:t xml:space="preserve"> дітей (</w:t>
      </w:r>
      <w:r w:rsidR="00163F6F" w:rsidRPr="0058478D">
        <w:rPr>
          <w:rFonts w:ascii="Times New Roman" w:hAnsi="Times New Roman"/>
          <w:sz w:val="28"/>
          <w:szCs w:val="28"/>
          <w:lang w:val="uk-UA"/>
        </w:rPr>
        <w:t xml:space="preserve">71,3 </w:t>
      </w:r>
      <w:r w:rsidR="00F42D3C" w:rsidRPr="0058478D">
        <w:rPr>
          <w:rFonts w:ascii="Times New Roman" w:hAnsi="Times New Roman"/>
          <w:sz w:val="28"/>
          <w:szCs w:val="28"/>
          <w:lang w:val="uk-UA"/>
        </w:rPr>
        <w:t xml:space="preserve">%). </w:t>
      </w:r>
      <w:r w:rsidRPr="0058478D">
        <w:rPr>
          <w:rFonts w:ascii="Times New Roman" w:hAnsi="Times New Roman"/>
          <w:sz w:val="28"/>
          <w:szCs w:val="28"/>
          <w:lang w:val="uk-UA"/>
        </w:rPr>
        <w:t xml:space="preserve">Забезпечення всебічного розвитку дітей дошкільного віку відповідно до їх індивідуальних особливостей, культурних потреб спільно із батьками здійснюють 18 дошкільних навчальних закладів  (із них </w:t>
      </w:r>
      <w:r w:rsidR="00163F6F" w:rsidRPr="0058478D">
        <w:rPr>
          <w:rFonts w:ascii="Times New Roman" w:hAnsi="Times New Roman"/>
          <w:sz w:val="28"/>
          <w:szCs w:val="28"/>
          <w:lang w:val="uk-UA"/>
        </w:rPr>
        <w:t>2</w:t>
      </w:r>
      <w:r w:rsidRPr="0058478D">
        <w:rPr>
          <w:rFonts w:ascii="Times New Roman" w:hAnsi="Times New Roman"/>
          <w:sz w:val="28"/>
          <w:szCs w:val="28"/>
          <w:lang w:val="uk-UA"/>
        </w:rPr>
        <w:t xml:space="preserve"> – в селищі, </w:t>
      </w:r>
      <w:r w:rsidR="00163F6F" w:rsidRPr="0058478D">
        <w:rPr>
          <w:rFonts w:ascii="Times New Roman" w:hAnsi="Times New Roman"/>
          <w:sz w:val="28"/>
          <w:szCs w:val="28"/>
          <w:lang w:val="uk-UA"/>
        </w:rPr>
        <w:t>16</w:t>
      </w:r>
      <w:r w:rsidRPr="0058478D">
        <w:rPr>
          <w:rFonts w:ascii="Times New Roman" w:hAnsi="Times New Roman"/>
          <w:sz w:val="28"/>
          <w:szCs w:val="28"/>
          <w:lang w:val="uk-UA"/>
        </w:rPr>
        <w:t xml:space="preserve"> – в селі) та </w:t>
      </w:r>
      <w:r w:rsidR="00163F6F" w:rsidRPr="0058478D">
        <w:rPr>
          <w:rFonts w:ascii="Times New Roman" w:hAnsi="Times New Roman"/>
          <w:sz w:val="28"/>
          <w:szCs w:val="28"/>
          <w:lang w:val="uk-UA"/>
        </w:rPr>
        <w:t xml:space="preserve">3 </w:t>
      </w:r>
      <w:r w:rsidRPr="0058478D">
        <w:rPr>
          <w:rFonts w:ascii="Times New Roman" w:hAnsi="Times New Roman"/>
          <w:sz w:val="28"/>
          <w:szCs w:val="28"/>
          <w:lang w:val="uk-UA"/>
        </w:rPr>
        <w:t>дошкільні підрозділи Мостівського, Новоолександрівського та Царедарівського навчально-виховних комплексів «загальноосвітня школа — дошкільний навчальний заклад». Доманівський ДНЗ №2</w:t>
      </w:r>
      <w:r w:rsidR="00BB6791" w:rsidRPr="0058478D">
        <w:rPr>
          <w:rFonts w:ascii="Times New Roman" w:hAnsi="Times New Roman"/>
          <w:sz w:val="28"/>
          <w:szCs w:val="28"/>
          <w:lang w:val="uk-UA"/>
        </w:rPr>
        <w:t xml:space="preserve"> є</w:t>
      </w:r>
      <w:r w:rsidRPr="0058478D">
        <w:rPr>
          <w:rFonts w:ascii="Times New Roman" w:hAnsi="Times New Roman"/>
          <w:sz w:val="28"/>
          <w:szCs w:val="28"/>
          <w:lang w:val="uk-UA"/>
        </w:rPr>
        <w:t xml:space="preserve"> заклад</w:t>
      </w:r>
      <w:r w:rsidR="00BB6791" w:rsidRPr="0058478D">
        <w:rPr>
          <w:rFonts w:ascii="Times New Roman" w:hAnsi="Times New Roman"/>
          <w:sz w:val="28"/>
          <w:szCs w:val="28"/>
          <w:lang w:val="uk-UA"/>
        </w:rPr>
        <w:t>ом</w:t>
      </w:r>
      <w:r w:rsidRPr="0058478D">
        <w:rPr>
          <w:rFonts w:ascii="Times New Roman" w:hAnsi="Times New Roman"/>
          <w:sz w:val="28"/>
          <w:szCs w:val="28"/>
          <w:lang w:val="uk-UA"/>
        </w:rPr>
        <w:t xml:space="preserve"> комбінованого типу</w:t>
      </w:r>
      <w:r w:rsidR="00BB6791" w:rsidRPr="0058478D">
        <w:rPr>
          <w:rFonts w:ascii="Times New Roman" w:hAnsi="Times New Roman"/>
          <w:sz w:val="28"/>
          <w:szCs w:val="28"/>
          <w:lang w:val="uk-UA"/>
        </w:rPr>
        <w:t>, у</w:t>
      </w:r>
      <w:r w:rsidRPr="0058478D">
        <w:rPr>
          <w:rFonts w:ascii="Times New Roman" w:hAnsi="Times New Roman"/>
          <w:sz w:val="28"/>
          <w:szCs w:val="28"/>
          <w:lang w:val="uk-UA"/>
        </w:rPr>
        <w:t xml:space="preserve"> ньому функціонує логопедична група для дітей з вадами мовлення. Діяльність Антонівського ДНЗ за рішенням сесії Маринівської сільської ради призупинена </w:t>
      </w:r>
      <w:r w:rsidR="00BB6791" w:rsidRPr="0058478D">
        <w:rPr>
          <w:rFonts w:ascii="Times New Roman" w:hAnsi="Times New Roman"/>
          <w:sz w:val="28"/>
          <w:szCs w:val="28"/>
          <w:lang w:val="uk-UA"/>
        </w:rPr>
        <w:t>через</w:t>
      </w:r>
      <w:r w:rsidRPr="0058478D">
        <w:rPr>
          <w:rFonts w:ascii="Times New Roman" w:hAnsi="Times New Roman"/>
          <w:sz w:val="28"/>
          <w:szCs w:val="28"/>
          <w:lang w:val="uk-UA"/>
        </w:rPr>
        <w:t xml:space="preserve"> відсутн</w:t>
      </w:r>
      <w:r w:rsidR="00BB6791" w:rsidRPr="0058478D">
        <w:rPr>
          <w:rFonts w:ascii="Times New Roman" w:hAnsi="Times New Roman"/>
          <w:sz w:val="28"/>
          <w:szCs w:val="28"/>
          <w:lang w:val="uk-UA"/>
        </w:rPr>
        <w:t>і</w:t>
      </w:r>
      <w:r w:rsidRPr="0058478D">
        <w:rPr>
          <w:rFonts w:ascii="Times New Roman" w:hAnsi="Times New Roman"/>
          <w:sz w:val="28"/>
          <w:szCs w:val="28"/>
          <w:lang w:val="uk-UA"/>
        </w:rPr>
        <w:t>ст</w:t>
      </w:r>
      <w:r w:rsidR="00BB6791" w:rsidRPr="0058478D">
        <w:rPr>
          <w:rFonts w:ascii="Times New Roman" w:hAnsi="Times New Roman"/>
          <w:sz w:val="28"/>
          <w:szCs w:val="28"/>
          <w:lang w:val="uk-UA"/>
        </w:rPr>
        <w:t>ь</w:t>
      </w:r>
      <w:r w:rsidRPr="0058478D">
        <w:rPr>
          <w:rFonts w:ascii="Times New Roman" w:hAnsi="Times New Roman"/>
          <w:sz w:val="28"/>
          <w:szCs w:val="28"/>
          <w:lang w:val="uk-UA"/>
        </w:rPr>
        <w:t xml:space="preserve"> дітей дошкільного віку.</w:t>
      </w:r>
    </w:p>
    <w:p w:rsidR="004979FA" w:rsidRDefault="00F42D3C" w:rsidP="00CA754A">
      <w:pPr>
        <w:pStyle w:val="a9"/>
        <w:tabs>
          <w:tab w:val="left" w:pos="-5245"/>
          <w:tab w:val="left" w:pos="-5103"/>
        </w:tabs>
        <w:spacing w:after="0" w:line="240" w:lineRule="auto"/>
        <w:ind w:left="0"/>
        <w:mirrorIndents/>
        <w:jc w:val="both"/>
        <w:rPr>
          <w:rFonts w:ascii="Times New Roman" w:hAnsi="Times New Roman"/>
          <w:sz w:val="28"/>
          <w:szCs w:val="28"/>
          <w:lang w:val="en-US"/>
        </w:rPr>
      </w:pPr>
      <w:r w:rsidRPr="0058478D">
        <w:rPr>
          <w:rFonts w:ascii="Times New Roman" w:hAnsi="Times New Roman"/>
          <w:sz w:val="28"/>
          <w:szCs w:val="28"/>
          <w:lang w:val="uk-UA"/>
        </w:rPr>
        <w:tab/>
      </w:r>
      <w:r w:rsidR="00ED0637" w:rsidRPr="0058478D">
        <w:rPr>
          <w:rFonts w:ascii="Times New Roman" w:hAnsi="Times New Roman"/>
          <w:sz w:val="28"/>
          <w:szCs w:val="28"/>
          <w:lang w:val="uk-UA"/>
        </w:rPr>
        <w:t>На виконання вимог Закону України «Про внесення змін до законодавчих актів України з питань освіти» в минулому навчальному році забезпечено зусиллями дошкільних закладів, шкіл 100-відсоткове охоплення дітей 5-річного віку дошкільною освітою.</w:t>
      </w:r>
    </w:p>
    <w:p w:rsidR="00ED0637" w:rsidRPr="0058478D" w:rsidRDefault="004979FA" w:rsidP="00CA754A">
      <w:pPr>
        <w:pStyle w:val="a9"/>
        <w:tabs>
          <w:tab w:val="left" w:pos="-5245"/>
          <w:tab w:val="left" w:pos="-5103"/>
        </w:tabs>
        <w:spacing w:after="0" w:line="240" w:lineRule="auto"/>
        <w:ind w:left="0"/>
        <w:mirrorIndents/>
        <w:jc w:val="both"/>
        <w:rPr>
          <w:rFonts w:ascii="Times New Roman" w:hAnsi="Times New Roman"/>
          <w:sz w:val="28"/>
          <w:szCs w:val="28"/>
          <w:lang w:val="uk-UA"/>
        </w:rPr>
      </w:pPr>
      <w:r>
        <w:rPr>
          <w:rFonts w:ascii="Times New Roman" w:hAnsi="Times New Roman"/>
          <w:sz w:val="28"/>
          <w:szCs w:val="28"/>
          <w:lang w:val="en-US"/>
        </w:rPr>
        <w:t xml:space="preserve">        </w:t>
      </w:r>
      <w:r w:rsidR="00ED0637" w:rsidRPr="0058478D">
        <w:rPr>
          <w:rFonts w:ascii="Times New Roman" w:hAnsi="Times New Roman"/>
          <w:sz w:val="28"/>
          <w:szCs w:val="28"/>
          <w:lang w:val="uk-UA"/>
        </w:rPr>
        <w:t>Загальна чисельність дітей 5-річного віку в районі складала 240 дітей, з них відвідували дошкільні навчальні заклади 236, групу по підготовці до школи при Олександрівськівй ЗОШ І-ІІ ст.– 4 д</w:t>
      </w:r>
      <w:r w:rsidR="00264678" w:rsidRPr="0058478D">
        <w:rPr>
          <w:rFonts w:ascii="Times New Roman" w:hAnsi="Times New Roman"/>
          <w:sz w:val="28"/>
          <w:szCs w:val="28"/>
          <w:lang w:val="uk-UA"/>
        </w:rPr>
        <w:t>итини</w:t>
      </w:r>
      <w:r w:rsidR="00ED0637" w:rsidRPr="0058478D">
        <w:rPr>
          <w:rFonts w:ascii="Times New Roman" w:hAnsi="Times New Roman"/>
          <w:sz w:val="28"/>
          <w:szCs w:val="28"/>
          <w:lang w:val="uk-UA"/>
        </w:rPr>
        <w:t xml:space="preserve">. </w:t>
      </w:r>
    </w:p>
    <w:p w:rsidR="00ED0637" w:rsidRPr="0058478D" w:rsidRDefault="00ED0637" w:rsidP="00CA754A">
      <w:pPr>
        <w:pStyle w:val="a8"/>
        <w:jc w:val="both"/>
        <w:rPr>
          <w:rFonts w:ascii="Times New Roman" w:hAnsi="Times New Roman"/>
          <w:sz w:val="28"/>
          <w:szCs w:val="28"/>
          <w:lang w:val="uk-UA"/>
        </w:rPr>
      </w:pPr>
      <w:r w:rsidRPr="0058478D">
        <w:rPr>
          <w:rFonts w:ascii="Times New Roman" w:hAnsi="Times New Roman"/>
          <w:sz w:val="28"/>
          <w:szCs w:val="28"/>
          <w:lang w:val="uk-UA"/>
        </w:rPr>
        <w:tab/>
        <w:t xml:space="preserve"> У навчально – виховний процес дошкільних навчальних закладів впроваджуються різноманітні інноваційні технології та методики</w:t>
      </w:r>
      <w:r w:rsidR="007F599F" w:rsidRPr="0058478D">
        <w:rPr>
          <w:rFonts w:ascii="Times New Roman" w:hAnsi="Times New Roman"/>
          <w:sz w:val="28"/>
          <w:szCs w:val="28"/>
          <w:lang w:val="uk-UA"/>
        </w:rPr>
        <w:t>.</w:t>
      </w:r>
      <w:r w:rsidRPr="0058478D">
        <w:rPr>
          <w:rFonts w:ascii="Times New Roman" w:hAnsi="Times New Roman"/>
          <w:sz w:val="28"/>
          <w:szCs w:val="28"/>
          <w:lang w:val="uk-UA"/>
        </w:rPr>
        <w:t xml:space="preserve"> Рівень високої педагогічної майстерності, творчості, уміння передавати знання дошкільникам продемонстрували вихователі: Олійник Н.В., Стельмах Л.Л., Н.О.Марочканич</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(Доманівський ДНЗ №2), Н.Л.Стухляк, Л.Д.Стеблінова, Є.В.Сідей, О.В.Трофименко (Доманівський ДНЗ №3), І.О.Морар (Кузнецівський ДНЗ); музичні керівники Доманівських ДНЗ №2,3 Т.М.Степчук та Н.В.Трощенко.</w:t>
      </w:r>
    </w:p>
    <w:p w:rsidR="003F4073" w:rsidRPr="0058478D" w:rsidRDefault="00ED0637" w:rsidP="00CA754A">
      <w:pPr>
        <w:pStyle w:val="a8"/>
        <w:ind w:firstLine="708"/>
        <w:jc w:val="both"/>
        <w:rPr>
          <w:rFonts w:ascii="Times New Roman" w:hAnsi="Times New Roman"/>
          <w:sz w:val="28"/>
          <w:szCs w:val="28"/>
          <w:lang w:val="uk-UA"/>
        </w:rPr>
      </w:pPr>
      <w:r w:rsidRPr="0058478D">
        <w:rPr>
          <w:rFonts w:ascii="Times New Roman" w:hAnsi="Times New Roman"/>
          <w:sz w:val="28"/>
          <w:szCs w:val="28"/>
          <w:lang w:val="uk-UA"/>
        </w:rPr>
        <w:t xml:space="preserve">Упродовж року сільськими та селищною радами було здійснено заходи щодо модернізації матеріально-технічної бази дошкільних навчальних закладів району. Зокрема, 57,5 тис.грн було виділено  на проведення поточних ремонтів. Є необхідність подякувати сільському голові Сухобалківської сільської ради Бабанській Надії Володимирівні за покращення матеріально-технічної бази Лідіївського та Сухобалківського ДНЗ. </w:t>
      </w:r>
      <w:r w:rsidR="00F42D3C" w:rsidRPr="0058478D">
        <w:rPr>
          <w:rFonts w:ascii="Times New Roman" w:hAnsi="Times New Roman"/>
          <w:sz w:val="28"/>
          <w:szCs w:val="28"/>
          <w:lang w:val="uk-UA"/>
        </w:rPr>
        <w:t>Так, у</w:t>
      </w:r>
      <w:r w:rsidRPr="0058478D">
        <w:rPr>
          <w:rFonts w:ascii="Times New Roman" w:hAnsi="Times New Roman"/>
          <w:sz w:val="28"/>
          <w:szCs w:val="28"/>
          <w:lang w:val="uk-UA"/>
        </w:rPr>
        <w:t xml:space="preserve"> Сухобалківському ДНЗ проведено ремонт системи опалення шляхом встановлення електричних теплоакумулюючих батарей  вартістю 526,32 тис.</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грн. Учасниками співфінансування стали райдержадміністрація та районна рада</w:t>
      </w:r>
      <w:r w:rsidR="00F42D3C" w:rsidRPr="0058478D">
        <w:rPr>
          <w:rFonts w:ascii="Times New Roman" w:hAnsi="Times New Roman"/>
          <w:sz w:val="28"/>
          <w:szCs w:val="28"/>
          <w:lang w:val="uk-UA"/>
        </w:rPr>
        <w:t xml:space="preserve"> (виділено </w:t>
      </w:r>
      <w:r w:rsidRPr="0058478D">
        <w:rPr>
          <w:rFonts w:ascii="Times New Roman" w:hAnsi="Times New Roman"/>
          <w:sz w:val="28"/>
          <w:szCs w:val="28"/>
          <w:lang w:val="uk-UA"/>
        </w:rPr>
        <w:t>80,0</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тис.</w:t>
      </w:r>
      <w:r w:rsidR="00F42D3C" w:rsidRPr="0058478D">
        <w:rPr>
          <w:rFonts w:ascii="Times New Roman" w:hAnsi="Times New Roman"/>
          <w:sz w:val="28"/>
          <w:szCs w:val="28"/>
          <w:lang w:val="uk-UA"/>
        </w:rPr>
        <w:t xml:space="preserve"> грн.)</w:t>
      </w:r>
      <w:r w:rsidRPr="0058478D">
        <w:rPr>
          <w:rFonts w:ascii="Times New Roman" w:hAnsi="Times New Roman"/>
          <w:sz w:val="28"/>
          <w:szCs w:val="28"/>
          <w:lang w:val="uk-UA"/>
        </w:rPr>
        <w:t>, Сухобалківська сільська рада – 85,85 тис.</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грн, громадська організація Сухобалківської сільської ради – 27,473 тис.</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грн, ЄС/ПРООН – 332,997 тис.</w:t>
      </w:r>
      <w:r w:rsidR="00264678" w:rsidRPr="0058478D">
        <w:rPr>
          <w:rFonts w:ascii="Times New Roman" w:hAnsi="Times New Roman"/>
          <w:sz w:val="28"/>
          <w:szCs w:val="28"/>
          <w:lang w:val="uk-UA"/>
        </w:rPr>
        <w:t xml:space="preserve"> </w:t>
      </w:r>
      <w:r w:rsidRPr="0058478D">
        <w:rPr>
          <w:rFonts w:ascii="Times New Roman" w:hAnsi="Times New Roman"/>
          <w:sz w:val="28"/>
          <w:szCs w:val="28"/>
          <w:lang w:val="uk-UA"/>
        </w:rPr>
        <w:t>грн. Замінен</w:t>
      </w:r>
      <w:r w:rsidR="00F42D3C" w:rsidRPr="0058478D">
        <w:rPr>
          <w:rFonts w:ascii="Times New Roman" w:hAnsi="Times New Roman"/>
          <w:sz w:val="28"/>
          <w:szCs w:val="28"/>
          <w:lang w:val="uk-UA"/>
        </w:rPr>
        <w:t>о</w:t>
      </w:r>
      <w:r w:rsidRPr="0058478D">
        <w:rPr>
          <w:rFonts w:ascii="Times New Roman" w:hAnsi="Times New Roman"/>
          <w:sz w:val="28"/>
          <w:szCs w:val="28"/>
          <w:lang w:val="uk-UA"/>
        </w:rPr>
        <w:t xml:space="preserve"> вікна та вхідні двері на метолопластикові, </w:t>
      </w:r>
      <w:r w:rsidR="00F42D3C" w:rsidRPr="0058478D">
        <w:rPr>
          <w:rFonts w:ascii="Times New Roman" w:hAnsi="Times New Roman"/>
          <w:sz w:val="28"/>
          <w:szCs w:val="28"/>
          <w:lang w:val="uk-UA"/>
        </w:rPr>
        <w:t xml:space="preserve">придбано </w:t>
      </w:r>
      <w:r w:rsidRPr="0058478D">
        <w:rPr>
          <w:rFonts w:ascii="Times New Roman" w:hAnsi="Times New Roman"/>
          <w:sz w:val="28"/>
          <w:szCs w:val="28"/>
          <w:lang w:val="uk-UA"/>
        </w:rPr>
        <w:t>холодильник</w:t>
      </w:r>
      <w:r w:rsidR="00F42D3C" w:rsidRPr="0058478D">
        <w:rPr>
          <w:rFonts w:ascii="Times New Roman" w:hAnsi="Times New Roman"/>
          <w:sz w:val="28"/>
          <w:szCs w:val="28"/>
          <w:lang w:val="uk-UA"/>
        </w:rPr>
        <w:t>, замінено кахлі</w:t>
      </w:r>
      <w:r w:rsidRPr="0058478D">
        <w:rPr>
          <w:rFonts w:ascii="Times New Roman" w:hAnsi="Times New Roman"/>
          <w:sz w:val="28"/>
          <w:szCs w:val="28"/>
          <w:lang w:val="uk-UA"/>
        </w:rPr>
        <w:t xml:space="preserve"> на веранді.  </w:t>
      </w:r>
      <w:r w:rsidR="00F42D3C" w:rsidRPr="0058478D">
        <w:rPr>
          <w:rFonts w:ascii="Times New Roman" w:hAnsi="Times New Roman"/>
          <w:sz w:val="28"/>
          <w:szCs w:val="28"/>
          <w:lang w:val="uk-UA"/>
        </w:rPr>
        <w:t>У</w:t>
      </w:r>
      <w:r w:rsidRPr="0058478D">
        <w:rPr>
          <w:rFonts w:ascii="Times New Roman" w:hAnsi="Times New Roman"/>
          <w:sz w:val="28"/>
          <w:szCs w:val="28"/>
          <w:lang w:val="uk-UA"/>
        </w:rPr>
        <w:t xml:space="preserve"> Лідіївському ДНЗ за кошти місцевого бюджету проведено ремонт даху вартістю 163,0 тис.грн. </w:t>
      </w:r>
    </w:p>
    <w:p w:rsidR="00ED0637" w:rsidRPr="0058478D" w:rsidRDefault="00ED0637" w:rsidP="00CA754A">
      <w:pPr>
        <w:pStyle w:val="a8"/>
        <w:ind w:firstLine="708"/>
        <w:jc w:val="both"/>
        <w:rPr>
          <w:rFonts w:ascii="Times New Roman" w:hAnsi="Times New Roman"/>
          <w:sz w:val="28"/>
          <w:szCs w:val="28"/>
          <w:lang w:val="uk-UA"/>
        </w:rPr>
      </w:pPr>
      <w:r w:rsidRPr="0058478D">
        <w:rPr>
          <w:rFonts w:ascii="Times New Roman" w:hAnsi="Times New Roman"/>
          <w:sz w:val="28"/>
          <w:szCs w:val="28"/>
          <w:lang w:val="uk-UA"/>
        </w:rPr>
        <w:lastRenderedPageBreak/>
        <w:t xml:space="preserve">Заслуговують на подяку благодійні внески батьків вихованців та працівників закладів. Саме за їх кошти в Доманівському ДНЗ №2 </w:t>
      </w:r>
      <w:r w:rsidR="00264678" w:rsidRPr="0058478D">
        <w:rPr>
          <w:rFonts w:ascii="Times New Roman" w:hAnsi="Times New Roman"/>
          <w:sz w:val="28"/>
          <w:szCs w:val="28"/>
          <w:lang w:val="uk-UA"/>
        </w:rPr>
        <w:t>придба</w:t>
      </w:r>
      <w:r w:rsidRPr="0058478D">
        <w:rPr>
          <w:rFonts w:ascii="Times New Roman" w:hAnsi="Times New Roman"/>
          <w:sz w:val="28"/>
          <w:szCs w:val="28"/>
          <w:lang w:val="uk-UA"/>
        </w:rPr>
        <w:t xml:space="preserve">но проектор та екран, </w:t>
      </w:r>
      <w:r w:rsidR="003F4073" w:rsidRPr="0058478D">
        <w:rPr>
          <w:rFonts w:ascii="Times New Roman" w:hAnsi="Times New Roman"/>
          <w:sz w:val="28"/>
          <w:szCs w:val="28"/>
          <w:lang w:val="uk-UA"/>
        </w:rPr>
        <w:t>у</w:t>
      </w:r>
      <w:r w:rsidRPr="0058478D">
        <w:rPr>
          <w:rFonts w:ascii="Times New Roman" w:hAnsi="Times New Roman"/>
          <w:sz w:val="28"/>
          <w:szCs w:val="28"/>
          <w:lang w:val="uk-UA"/>
        </w:rPr>
        <w:t xml:space="preserve"> Прибузькому ДНЗ №2 </w:t>
      </w:r>
      <w:r w:rsidR="003F4073" w:rsidRPr="0058478D">
        <w:rPr>
          <w:rFonts w:ascii="Times New Roman" w:hAnsi="Times New Roman"/>
          <w:sz w:val="28"/>
          <w:szCs w:val="28"/>
          <w:lang w:val="uk-UA"/>
        </w:rPr>
        <w:t xml:space="preserve">– якісні </w:t>
      </w:r>
      <w:r w:rsidRPr="0058478D">
        <w:rPr>
          <w:rFonts w:ascii="Times New Roman" w:hAnsi="Times New Roman"/>
          <w:sz w:val="28"/>
          <w:szCs w:val="28"/>
          <w:lang w:val="uk-UA"/>
        </w:rPr>
        <w:t>роздатков</w:t>
      </w:r>
      <w:r w:rsidR="003F4073" w:rsidRPr="0058478D">
        <w:rPr>
          <w:rFonts w:ascii="Times New Roman" w:hAnsi="Times New Roman"/>
          <w:sz w:val="28"/>
          <w:szCs w:val="28"/>
          <w:lang w:val="uk-UA"/>
        </w:rPr>
        <w:t>і</w:t>
      </w:r>
      <w:r w:rsidRPr="0058478D">
        <w:rPr>
          <w:rFonts w:ascii="Times New Roman" w:hAnsi="Times New Roman"/>
          <w:sz w:val="28"/>
          <w:szCs w:val="28"/>
          <w:lang w:val="uk-UA"/>
        </w:rPr>
        <w:t xml:space="preserve"> та демонстраційн</w:t>
      </w:r>
      <w:r w:rsidR="003F4073" w:rsidRPr="0058478D">
        <w:rPr>
          <w:rFonts w:ascii="Times New Roman" w:hAnsi="Times New Roman"/>
          <w:sz w:val="28"/>
          <w:szCs w:val="28"/>
          <w:lang w:val="uk-UA"/>
        </w:rPr>
        <w:t>і</w:t>
      </w:r>
      <w:r w:rsidRPr="0058478D">
        <w:rPr>
          <w:rFonts w:ascii="Times New Roman" w:hAnsi="Times New Roman"/>
          <w:sz w:val="28"/>
          <w:szCs w:val="28"/>
          <w:lang w:val="uk-UA"/>
        </w:rPr>
        <w:t xml:space="preserve"> матеріал</w:t>
      </w:r>
      <w:r w:rsidR="003F4073" w:rsidRPr="0058478D">
        <w:rPr>
          <w:rFonts w:ascii="Times New Roman" w:hAnsi="Times New Roman"/>
          <w:sz w:val="28"/>
          <w:szCs w:val="28"/>
          <w:lang w:val="uk-UA"/>
        </w:rPr>
        <w:t>и</w:t>
      </w:r>
      <w:r w:rsidR="009A64F1" w:rsidRPr="0058478D">
        <w:rPr>
          <w:rFonts w:ascii="Times New Roman" w:hAnsi="Times New Roman"/>
          <w:sz w:val="28"/>
          <w:szCs w:val="28"/>
          <w:lang w:val="uk-UA"/>
        </w:rPr>
        <w:t>.</w:t>
      </w:r>
    </w:p>
    <w:p w:rsidR="00163D26" w:rsidRPr="0058478D" w:rsidRDefault="00163D26" w:rsidP="00CA754A">
      <w:pPr>
        <w:shd w:val="clear" w:color="auto" w:fill="FFFFFF"/>
        <w:spacing w:after="0" w:line="240" w:lineRule="auto"/>
        <w:ind w:firstLine="567"/>
        <w:jc w:val="both"/>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b/>
          <w:bCs/>
          <w:sz w:val="28"/>
          <w:szCs w:val="28"/>
        </w:rPr>
        <w:t>Основні проблеми організації освітнього процесу в дошкільних навчальних закладах</w:t>
      </w:r>
      <w:r w:rsidR="00BA0E82" w:rsidRPr="0058478D">
        <w:rPr>
          <w:rFonts w:ascii="Times New Roman" w:eastAsia="Times New Roman" w:hAnsi="Times New Roman" w:cs="Times New Roman"/>
          <w:b/>
          <w:bCs/>
          <w:sz w:val="28"/>
          <w:szCs w:val="28"/>
          <w:lang w:val="uk-UA"/>
        </w:rPr>
        <w:t>:</w:t>
      </w:r>
    </w:p>
    <w:p w:rsidR="00ED0637" w:rsidRPr="0058478D" w:rsidRDefault="00ED0637" w:rsidP="00CA754A">
      <w:pPr>
        <w:pStyle w:val="a8"/>
        <w:ind w:firstLine="567"/>
        <w:jc w:val="both"/>
        <w:rPr>
          <w:rFonts w:ascii="Times New Roman" w:hAnsi="Times New Roman"/>
          <w:sz w:val="28"/>
          <w:szCs w:val="28"/>
        </w:rPr>
      </w:pPr>
      <w:r w:rsidRPr="0058478D">
        <w:rPr>
          <w:rFonts w:ascii="Times New Roman" w:hAnsi="Times New Roman"/>
          <w:sz w:val="28"/>
          <w:szCs w:val="28"/>
        </w:rPr>
        <w:t xml:space="preserve">-забезпечення </w:t>
      </w:r>
      <w:proofErr w:type="gramStart"/>
      <w:r w:rsidRPr="0058478D">
        <w:rPr>
          <w:rFonts w:ascii="Times New Roman" w:hAnsi="Times New Roman"/>
          <w:sz w:val="28"/>
          <w:szCs w:val="28"/>
        </w:rPr>
        <w:t>р</w:t>
      </w:r>
      <w:proofErr w:type="gramEnd"/>
      <w:r w:rsidRPr="0058478D">
        <w:rPr>
          <w:rFonts w:ascii="Times New Roman" w:hAnsi="Times New Roman"/>
          <w:sz w:val="28"/>
          <w:szCs w:val="28"/>
        </w:rPr>
        <w:t>івного доступу до дошкільної освіти;</w:t>
      </w:r>
    </w:p>
    <w:p w:rsidR="00ED0637" w:rsidRPr="0058478D" w:rsidRDefault="00ED0637" w:rsidP="00CA754A">
      <w:pPr>
        <w:pStyle w:val="a8"/>
        <w:ind w:firstLine="567"/>
        <w:jc w:val="both"/>
        <w:rPr>
          <w:rFonts w:ascii="Times New Roman" w:hAnsi="Times New Roman"/>
          <w:sz w:val="28"/>
          <w:szCs w:val="28"/>
        </w:rPr>
      </w:pPr>
      <w:r w:rsidRPr="0058478D">
        <w:rPr>
          <w:rFonts w:ascii="Times New Roman" w:hAnsi="Times New Roman"/>
          <w:sz w:val="28"/>
          <w:szCs w:val="28"/>
        </w:rPr>
        <w:t xml:space="preserve">-продовження роботи щодо створення оптимальних організаційно-педагогічних умов для реалізації вимог Базового компонента дошкільної освіти, </w:t>
      </w:r>
      <w:proofErr w:type="gramStart"/>
      <w:r w:rsidRPr="0058478D">
        <w:rPr>
          <w:rFonts w:ascii="Times New Roman" w:hAnsi="Times New Roman"/>
          <w:sz w:val="28"/>
          <w:szCs w:val="28"/>
        </w:rPr>
        <w:t>п</w:t>
      </w:r>
      <w:proofErr w:type="gramEnd"/>
      <w:r w:rsidRPr="0058478D">
        <w:rPr>
          <w:rFonts w:ascii="Times New Roman" w:hAnsi="Times New Roman"/>
          <w:sz w:val="28"/>
          <w:szCs w:val="28"/>
        </w:rPr>
        <w:t>ідвищення якості освіти;</w:t>
      </w:r>
    </w:p>
    <w:p w:rsidR="00ED0637" w:rsidRPr="0058478D" w:rsidRDefault="00ED0637" w:rsidP="00CA754A">
      <w:pPr>
        <w:pStyle w:val="a8"/>
        <w:ind w:firstLine="567"/>
        <w:jc w:val="both"/>
        <w:rPr>
          <w:rFonts w:ascii="Times New Roman" w:hAnsi="Times New Roman"/>
          <w:sz w:val="28"/>
          <w:szCs w:val="28"/>
        </w:rPr>
      </w:pPr>
      <w:r w:rsidRPr="0058478D">
        <w:rPr>
          <w:rFonts w:ascii="Times New Roman" w:hAnsi="Times New Roman"/>
          <w:sz w:val="28"/>
          <w:szCs w:val="28"/>
          <w:lang w:val="uk-UA"/>
        </w:rPr>
        <w:t xml:space="preserve">- </w:t>
      </w:r>
      <w:r w:rsidRPr="0058478D">
        <w:rPr>
          <w:rFonts w:ascii="Times New Roman" w:hAnsi="Times New Roman"/>
          <w:sz w:val="28"/>
          <w:szCs w:val="28"/>
        </w:rPr>
        <w:t xml:space="preserve">збереження та зміцнення здоров’я, формування здорового способу життя дошкільників; </w:t>
      </w:r>
    </w:p>
    <w:p w:rsidR="00ED0637" w:rsidRPr="0058478D" w:rsidRDefault="00ED0637" w:rsidP="00CA754A">
      <w:pPr>
        <w:pStyle w:val="a8"/>
        <w:ind w:firstLine="567"/>
        <w:jc w:val="both"/>
        <w:rPr>
          <w:rFonts w:ascii="Times New Roman" w:hAnsi="Times New Roman"/>
          <w:sz w:val="28"/>
          <w:szCs w:val="28"/>
        </w:rPr>
      </w:pPr>
      <w:r w:rsidRPr="0058478D">
        <w:rPr>
          <w:rFonts w:ascii="Times New Roman" w:hAnsi="Times New Roman"/>
          <w:sz w:val="28"/>
          <w:szCs w:val="28"/>
          <w:lang w:val="uk-UA"/>
        </w:rPr>
        <w:t xml:space="preserve">- </w:t>
      </w:r>
      <w:r w:rsidRPr="0058478D">
        <w:rPr>
          <w:rFonts w:ascii="Times New Roman" w:hAnsi="Times New Roman"/>
          <w:sz w:val="28"/>
          <w:szCs w:val="28"/>
        </w:rPr>
        <w:t>продовження роботи щодо поліпшення матеріально-технічних умов для функціонування дошкільних навчальних закладів.</w:t>
      </w:r>
    </w:p>
    <w:p w:rsidR="00334289" w:rsidRPr="0058478D" w:rsidRDefault="00334289" w:rsidP="00CA754A">
      <w:pPr>
        <w:shd w:val="clear" w:color="auto" w:fill="FFFFFF"/>
        <w:spacing w:after="0" w:line="240" w:lineRule="auto"/>
        <w:ind w:firstLine="708"/>
        <w:jc w:val="center"/>
        <w:rPr>
          <w:rFonts w:ascii="Times New Roman" w:eastAsia="Times New Roman" w:hAnsi="Times New Roman" w:cs="Times New Roman"/>
          <w:b/>
          <w:bCs/>
          <w:sz w:val="28"/>
          <w:szCs w:val="28"/>
          <w:lang w:val="uk-UA"/>
        </w:rPr>
      </w:pPr>
    </w:p>
    <w:p w:rsidR="00C54CE4" w:rsidRPr="0058478D" w:rsidRDefault="00880B27" w:rsidP="00CA754A">
      <w:pPr>
        <w:shd w:val="clear" w:color="auto" w:fill="FFFFFF"/>
        <w:spacing w:after="0" w:line="240" w:lineRule="auto"/>
        <w:ind w:firstLine="708"/>
        <w:jc w:val="center"/>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b/>
          <w:bCs/>
          <w:sz w:val="28"/>
          <w:szCs w:val="28"/>
          <w:lang w:val="uk-UA"/>
        </w:rPr>
        <w:t>Ш</w:t>
      </w:r>
      <w:r w:rsidR="001B4BDF" w:rsidRPr="0058478D">
        <w:rPr>
          <w:rFonts w:ascii="Times New Roman" w:eastAsia="Times New Roman" w:hAnsi="Times New Roman" w:cs="Times New Roman"/>
          <w:b/>
          <w:bCs/>
          <w:sz w:val="28"/>
          <w:szCs w:val="28"/>
          <w:lang w:val="uk-UA"/>
        </w:rPr>
        <w:t>ановні колеги і запрошені</w:t>
      </w:r>
      <w:r w:rsidRPr="0058478D">
        <w:rPr>
          <w:rFonts w:ascii="Times New Roman" w:eastAsia="Times New Roman" w:hAnsi="Times New Roman" w:cs="Times New Roman"/>
          <w:b/>
          <w:bCs/>
          <w:sz w:val="28"/>
          <w:szCs w:val="28"/>
          <w:lang w:val="uk-UA"/>
        </w:rPr>
        <w:t>!</w:t>
      </w:r>
    </w:p>
    <w:p w:rsidR="00460C46" w:rsidRPr="0058478D" w:rsidRDefault="00C54CE4" w:rsidP="00CA754A">
      <w:pPr>
        <w:shd w:val="clear" w:color="auto" w:fill="FFFFFF"/>
        <w:spacing w:after="0" w:line="240" w:lineRule="auto"/>
        <w:ind w:firstLine="709"/>
        <w:jc w:val="both"/>
        <w:rPr>
          <w:rFonts w:ascii="Times New Roman" w:hAnsi="Times New Roman"/>
          <w:bCs/>
          <w:sz w:val="28"/>
          <w:szCs w:val="28"/>
          <w:lang w:val="uk-UA"/>
        </w:rPr>
      </w:pPr>
      <w:r w:rsidRPr="0058478D">
        <w:rPr>
          <w:rFonts w:ascii="Times New Roman" w:eastAsia="Times New Roman" w:hAnsi="Times New Roman" w:cs="Times New Roman"/>
          <w:sz w:val="28"/>
          <w:szCs w:val="28"/>
          <w:lang w:val="uk-UA"/>
        </w:rPr>
        <w:t>Одне із найбільш актуальних питань сьогодення  –  формування оптимальної мережі навчальних закладів для забезпечення права учнів на повну загальну середню освіту та   рівного доступу до якісної освіти</w:t>
      </w:r>
      <w:r w:rsidR="00460C46" w:rsidRPr="0058478D">
        <w:rPr>
          <w:rFonts w:ascii="Times New Roman" w:eastAsia="Times New Roman" w:hAnsi="Times New Roman" w:cs="Times New Roman"/>
          <w:sz w:val="28"/>
          <w:szCs w:val="28"/>
          <w:lang w:val="uk-UA"/>
        </w:rPr>
        <w:t xml:space="preserve"> </w:t>
      </w:r>
      <w:r w:rsidR="00264678" w:rsidRPr="0058478D">
        <w:rPr>
          <w:rFonts w:ascii="Times New Roman" w:eastAsia="Times New Roman" w:hAnsi="Times New Roman" w:cs="Times New Roman"/>
          <w:sz w:val="28"/>
          <w:szCs w:val="28"/>
          <w:lang w:val="uk-UA"/>
        </w:rPr>
        <w:t>–</w:t>
      </w:r>
      <w:r w:rsidR="00460C46" w:rsidRPr="0058478D">
        <w:rPr>
          <w:rFonts w:ascii="Times New Roman" w:eastAsia="Times New Roman" w:hAnsi="Times New Roman" w:cs="Times New Roman"/>
          <w:sz w:val="28"/>
          <w:szCs w:val="28"/>
          <w:lang w:val="uk-UA"/>
        </w:rPr>
        <w:t xml:space="preserve"> </w:t>
      </w:r>
      <w:r w:rsidR="00264678" w:rsidRPr="0058478D">
        <w:rPr>
          <w:rFonts w:ascii="Times New Roman" w:eastAsia="Times New Roman" w:hAnsi="Times New Roman" w:cs="Times New Roman"/>
          <w:sz w:val="28"/>
          <w:szCs w:val="28"/>
          <w:lang w:val="uk-UA"/>
        </w:rPr>
        <w:t>перебуває</w:t>
      </w:r>
      <w:r w:rsidR="00460C46" w:rsidRPr="0058478D">
        <w:rPr>
          <w:rFonts w:ascii="Times New Roman" w:eastAsia="Times New Roman" w:hAnsi="Times New Roman" w:cs="Times New Roman"/>
          <w:sz w:val="28"/>
          <w:szCs w:val="28"/>
          <w:lang w:val="uk-UA"/>
        </w:rPr>
        <w:t xml:space="preserve"> </w:t>
      </w:r>
      <w:r w:rsidR="00460C46" w:rsidRPr="0058478D">
        <w:rPr>
          <w:rFonts w:ascii="Times New Roman" w:hAnsi="Times New Roman"/>
          <w:bCs/>
          <w:sz w:val="28"/>
          <w:szCs w:val="28"/>
          <w:lang w:val="uk-UA"/>
        </w:rPr>
        <w:t xml:space="preserve"> на постійному контролі відділу освіти, голови райдержадміністрації, депутатського корпусу районної ради. Стосовно оптимізації мережі закладів освіти району районною радою прийнято ряд відповідних рішень. А саме:</w:t>
      </w:r>
    </w:p>
    <w:p w:rsidR="00460C46" w:rsidRPr="0058478D" w:rsidRDefault="00460C46" w:rsidP="00CA754A">
      <w:pPr>
        <w:shd w:val="clear" w:color="auto" w:fill="FFFFFF"/>
        <w:spacing w:after="0" w:line="240" w:lineRule="auto"/>
        <w:ind w:firstLine="709"/>
        <w:jc w:val="both"/>
        <w:rPr>
          <w:rFonts w:ascii="Times New Roman" w:hAnsi="Times New Roman"/>
          <w:bCs/>
          <w:sz w:val="28"/>
          <w:szCs w:val="28"/>
          <w:lang w:val="uk-UA"/>
        </w:rPr>
      </w:pPr>
      <w:r w:rsidRPr="0058478D">
        <w:rPr>
          <w:rFonts w:ascii="Times New Roman" w:hAnsi="Times New Roman"/>
          <w:bCs/>
          <w:sz w:val="28"/>
          <w:szCs w:val="28"/>
          <w:lang w:val="uk-UA"/>
        </w:rPr>
        <w:t xml:space="preserve">- </w:t>
      </w:r>
      <w:r w:rsidR="00264678" w:rsidRPr="0058478D">
        <w:rPr>
          <w:rFonts w:ascii="Times New Roman" w:hAnsi="Times New Roman"/>
          <w:bCs/>
          <w:sz w:val="28"/>
          <w:szCs w:val="28"/>
          <w:lang w:val="uk-UA"/>
        </w:rPr>
        <w:t>з</w:t>
      </w:r>
      <w:r w:rsidRPr="0058478D">
        <w:rPr>
          <w:rFonts w:ascii="Times New Roman" w:hAnsi="Times New Roman"/>
          <w:bCs/>
          <w:sz w:val="28"/>
          <w:szCs w:val="28"/>
          <w:lang w:val="uk-UA"/>
        </w:rPr>
        <w:t>атверджен</w:t>
      </w:r>
      <w:r w:rsidR="00264678" w:rsidRPr="0058478D">
        <w:rPr>
          <w:rFonts w:ascii="Times New Roman" w:hAnsi="Times New Roman"/>
          <w:bCs/>
          <w:sz w:val="28"/>
          <w:szCs w:val="28"/>
          <w:lang w:val="uk-UA"/>
        </w:rPr>
        <w:t>о</w:t>
      </w:r>
      <w:r w:rsidRPr="0058478D">
        <w:rPr>
          <w:rFonts w:ascii="Times New Roman" w:hAnsi="Times New Roman"/>
          <w:bCs/>
          <w:sz w:val="28"/>
          <w:szCs w:val="28"/>
          <w:lang w:val="uk-UA"/>
        </w:rPr>
        <w:t xml:space="preserve"> районн</w:t>
      </w:r>
      <w:r w:rsidR="00264678" w:rsidRPr="0058478D">
        <w:rPr>
          <w:rFonts w:ascii="Times New Roman" w:hAnsi="Times New Roman"/>
          <w:bCs/>
          <w:sz w:val="28"/>
          <w:szCs w:val="28"/>
          <w:lang w:val="uk-UA"/>
        </w:rPr>
        <w:t>у</w:t>
      </w:r>
      <w:r w:rsidRPr="0058478D">
        <w:rPr>
          <w:rFonts w:ascii="Times New Roman" w:hAnsi="Times New Roman"/>
          <w:bCs/>
          <w:sz w:val="28"/>
          <w:szCs w:val="28"/>
          <w:lang w:val="uk-UA"/>
        </w:rPr>
        <w:t xml:space="preserve"> Цільов</w:t>
      </w:r>
      <w:r w:rsidR="00264678" w:rsidRPr="0058478D">
        <w:rPr>
          <w:rFonts w:ascii="Times New Roman" w:hAnsi="Times New Roman"/>
          <w:bCs/>
          <w:sz w:val="28"/>
          <w:szCs w:val="28"/>
          <w:lang w:val="uk-UA"/>
        </w:rPr>
        <w:t>у</w:t>
      </w:r>
      <w:r w:rsidRPr="0058478D">
        <w:rPr>
          <w:rFonts w:ascii="Times New Roman" w:hAnsi="Times New Roman"/>
          <w:bCs/>
          <w:sz w:val="28"/>
          <w:szCs w:val="28"/>
          <w:lang w:val="uk-UA"/>
        </w:rPr>
        <w:t xml:space="preserve"> соціальн</w:t>
      </w:r>
      <w:r w:rsidR="00264678" w:rsidRPr="0058478D">
        <w:rPr>
          <w:rFonts w:ascii="Times New Roman" w:hAnsi="Times New Roman"/>
          <w:bCs/>
          <w:sz w:val="28"/>
          <w:szCs w:val="28"/>
          <w:lang w:val="uk-UA"/>
        </w:rPr>
        <w:t>у</w:t>
      </w:r>
      <w:r w:rsidRPr="0058478D">
        <w:rPr>
          <w:rFonts w:ascii="Times New Roman" w:hAnsi="Times New Roman"/>
          <w:bCs/>
          <w:sz w:val="28"/>
          <w:szCs w:val="28"/>
          <w:lang w:val="uk-UA"/>
        </w:rPr>
        <w:t xml:space="preserve"> програм</w:t>
      </w:r>
      <w:r w:rsidR="00264678" w:rsidRPr="0058478D">
        <w:rPr>
          <w:rFonts w:ascii="Times New Roman" w:hAnsi="Times New Roman"/>
          <w:bCs/>
          <w:sz w:val="28"/>
          <w:szCs w:val="28"/>
          <w:lang w:val="uk-UA"/>
        </w:rPr>
        <w:t>у</w:t>
      </w:r>
      <w:r w:rsidRPr="0058478D">
        <w:rPr>
          <w:rFonts w:ascii="Times New Roman" w:hAnsi="Times New Roman"/>
          <w:bCs/>
          <w:sz w:val="28"/>
          <w:szCs w:val="28"/>
          <w:lang w:val="uk-UA"/>
        </w:rPr>
        <w:t xml:space="preserve"> розвитку освіти Доманівського району на 2016 – 2017 роки</w:t>
      </w:r>
      <w:r w:rsidR="00264678" w:rsidRPr="0058478D">
        <w:rPr>
          <w:rFonts w:ascii="Times New Roman" w:hAnsi="Times New Roman"/>
          <w:bCs/>
          <w:sz w:val="28"/>
          <w:szCs w:val="28"/>
          <w:lang w:val="uk-UA"/>
        </w:rPr>
        <w:t xml:space="preserve"> (із змінами)</w:t>
      </w:r>
      <w:r w:rsidRPr="0058478D">
        <w:rPr>
          <w:rFonts w:ascii="Times New Roman" w:hAnsi="Times New Roman"/>
          <w:bCs/>
          <w:sz w:val="28"/>
          <w:szCs w:val="28"/>
          <w:lang w:val="uk-UA"/>
        </w:rPr>
        <w:t>;</w:t>
      </w:r>
    </w:p>
    <w:p w:rsidR="00460C46" w:rsidRPr="0058478D" w:rsidRDefault="00460C46" w:rsidP="00CA754A">
      <w:pPr>
        <w:shd w:val="clear" w:color="auto" w:fill="FFFFFF"/>
        <w:spacing w:after="0" w:line="240" w:lineRule="auto"/>
        <w:ind w:firstLine="709"/>
        <w:jc w:val="both"/>
        <w:rPr>
          <w:rFonts w:ascii="Times New Roman" w:hAnsi="Times New Roman"/>
          <w:bCs/>
          <w:sz w:val="28"/>
          <w:szCs w:val="28"/>
          <w:lang w:val="uk-UA"/>
        </w:rPr>
      </w:pPr>
      <w:r w:rsidRPr="0058478D">
        <w:rPr>
          <w:rFonts w:ascii="Times New Roman" w:hAnsi="Times New Roman"/>
          <w:bCs/>
          <w:sz w:val="28"/>
          <w:szCs w:val="28"/>
          <w:lang w:val="uk-UA"/>
        </w:rPr>
        <w:t xml:space="preserve">- </w:t>
      </w:r>
      <w:r w:rsidR="00264678" w:rsidRPr="0058478D">
        <w:rPr>
          <w:rFonts w:ascii="Times New Roman" w:hAnsi="Times New Roman"/>
          <w:bCs/>
          <w:sz w:val="28"/>
          <w:szCs w:val="28"/>
          <w:lang w:val="uk-UA"/>
        </w:rPr>
        <w:t>затверджено</w:t>
      </w:r>
      <w:r w:rsidRPr="0058478D">
        <w:rPr>
          <w:rFonts w:ascii="Times New Roman" w:hAnsi="Times New Roman"/>
          <w:bCs/>
          <w:sz w:val="28"/>
          <w:szCs w:val="28"/>
          <w:lang w:val="uk-UA"/>
        </w:rPr>
        <w:t xml:space="preserve"> Положення про освітній округ;</w:t>
      </w:r>
      <w:r w:rsidR="00264678" w:rsidRPr="0058478D">
        <w:rPr>
          <w:rFonts w:ascii="Times New Roman" w:hAnsi="Times New Roman"/>
          <w:bCs/>
          <w:sz w:val="28"/>
          <w:szCs w:val="28"/>
          <w:lang w:val="uk-UA"/>
        </w:rPr>
        <w:t xml:space="preserve"> </w:t>
      </w:r>
      <w:r w:rsidRPr="0058478D">
        <w:rPr>
          <w:rFonts w:ascii="Times New Roman" w:hAnsi="Times New Roman"/>
          <w:bCs/>
          <w:sz w:val="28"/>
          <w:szCs w:val="28"/>
          <w:lang w:val="uk-UA"/>
        </w:rPr>
        <w:t>Положення про проведення Конкурсу на визначення опорних закладів Доманівського району.</w:t>
      </w:r>
    </w:p>
    <w:p w:rsidR="00460C46" w:rsidRPr="0058478D" w:rsidRDefault="00460C46" w:rsidP="00CA754A">
      <w:pPr>
        <w:shd w:val="clear" w:color="auto" w:fill="FFFFFF"/>
        <w:spacing w:after="0" w:line="240" w:lineRule="auto"/>
        <w:ind w:firstLine="709"/>
        <w:jc w:val="both"/>
        <w:rPr>
          <w:rFonts w:ascii="Times New Roman" w:hAnsi="Times New Roman"/>
          <w:bCs/>
          <w:sz w:val="28"/>
          <w:szCs w:val="28"/>
          <w:lang w:val="uk-UA"/>
        </w:rPr>
      </w:pPr>
      <w:r w:rsidRPr="0058478D">
        <w:rPr>
          <w:rFonts w:ascii="Times New Roman" w:hAnsi="Times New Roman"/>
          <w:bCs/>
          <w:sz w:val="28"/>
          <w:szCs w:val="28"/>
          <w:lang w:val="uk-UA"/>
        </w:rPr>
        <w:t xml:space="preserve">Прийняття цих рішень дозволило розпочати планомірну роботу щодо оптимізації мережі загальноосвітніх навчальних закладів району у відповідності з урядовою Концепцією реформи місцевого самоврядування та територіальної організації влади в Україні. </w:t>
      </w:r>
    </w:p>
    <w:p w:rsidR="00460C46" w:rsidRPr="0058478D" w:rsidRDefault="00460C46" w:rsidP="00CA754A">
      <w:pPr>
        <w:shd w:val="clear" w:color="auto" w:fill="FFFFFF"/>
        <w:spacing w:after="0" w:line="240" w:lineRule="auto"/>
        <w:ind w:firstLine="709"/>
        <w:jc w:val="both"/>
        <w:rPr>
          <w:rFonts w:ascii="Times New Roman" w:hAnsi="Times New Roman"/>
          <w:bCs/>
          <w:sz w:val="28"/>
          <w:szCs w:val="28"/>
          <w:lang w:val="uk-UA"/>
        </w:rPr>
      </w:pPr>
      <w:r w:rsidRPr="0058478D">
        <w:rPr>
          <w:rFonts w:ascii="Times New Roman" w:hAnsi="Times New Roman"/>
          <w:bCs/>
          <w:sz w:val="28"/>
          <w:szCs w:val="28"/>
          <w:lang w:val="uk-UA"/>
        </w:rPr>
        <w:t>Що необхідно зробити в наступні 2 роки:</w:t>
      </w:r>
    </w:p>
    <w:p w:rsidR="00460C46" w:rsidRPr="0058478D" w:rsidRDefault="00460C46" w:rsidP="00CA754A">
      <w:pPr>
        <w:numPr>
          <w:ilvl w:val="0"/>
          <w:numId w:val="12"/>
        </w:numPr>
        <w:shd w:val="clear" w:color="auto" w:fill="FFFFFF"/>
        <w:spacing w:after="0" w:line="240" w:lineRule="auto"/>
        <w:ind w:left="0"/>
        <w:jc w:val="both"/>
        <w:rPr>
          <w:rFonts w:ascii="Times New Roman" w:hAnsi="Times New Roman"/>
          <w:bCs/>
          <w:sz w:val="28"/>
          <w:szCs w:val="28"/>
          <w:lang w:val="uk-UA"/>
        </w:rPr>
      </w:pPr>
      <w:r w:rsidRPr="0058478D">
        <w:rPr>
          <w:rFonts w:ascii="Times New Roman" w:hAnsi="Times New Roman"/>
          <w:bCs/>
          <w:sz w:val="28"/>
          <w:szCs w:val="28"/>
          <w:lang w:val="uk-UA"/>
        </w:rPr>
        <w:t>Забезпечити умови для рівного доступу до якісної освіти кожній дитині і підлітку шкільного віку незалежно від місця проживання.</w:t>
      </w:r>
    </w:p>
    <w:p w:rsidR="00460C46" w:rsidRPr="0058478D" w:rsidRDefault="00460C46" w:rsidP="00CA754A">
      <w:pPr>
        <w:numPr>
          <w:ilvl w:val="0"/>
          <w:numId w:val="12"/>
        </w:numPr>
        <w:shd w:val="clear" w:color="auto" w:fill="FFFFFF"/>
        <w:spacing w:after="0" w:line="240" w:lineRule="auto"/>
        <w:ind w:left="0"/>
        <w:jc w:val="both"/>
        <w:rPr>
          <w:rFonts w:ascii="Times New Roman" w:hAnsi="Times New Roman"/>
          <w:bCs/>
          <w:sz w:val="28"/>
          <w:szCs w:val="28"/>
          <w:lang w:val="uk-UA"/>
        </w:rPr>
      </w:pPr>
      <w:r w:rsidRPr="0058478D">
        <w:rPr>
          <w:rFonts w:ascii="Times New Roman" w:hAnsi="Times New Roman"/>
          <w:bCs/>
          <w:sz w:val="28"/>
          <w:szCs w:val="28"/>
          <w:lang w:val="uk-UA"/>
        </w:rPr>
        <w:t>Суттєво підвищити якість освіти.</w:t>
      </w:r>
    </w:p>
    <w:p w:rsidR="00460C46" w:rsidRPr="0058478D" w:rsidRDefault="00460C46" w:rsidP="00CA754A">
      <w:pPr>
        <w:numPr>
          <w:ilvl w:val="0"/>
          <w:numId w:val="12"/>
        </w:numPr>
        <w:shd w:val="clear" w:color="auto" w:fill="FFFFFF"/>
        <w:spacing w:after="0" w:line="240" w:lineRule="auto"/>
        <w:ind w:left="0"/>
        <w:jc w:val="both"/>
        <w:rPr>
          <w:rFonts w:ascii="Times New Roman" w:hAnsi="Times New Roman"/>
          <w:bCs/>
          <w:sz w:val="28"/>
          <w:szCs w:val="28"/>
          <w:lang w:val="uk-UA"/>
        </w:rPr>
      </w:pPr>
      <w:r w:rsidRPr="0058478D">
        <w:rPr>
          <w:rFonts w:ascii="Times New Roman" w:hAnsi="Times New Roman"/>
          <w:bCs/>
          <w:sz w:val="28"/>
          <w:szCs w:val="28"/>
          <w:lang w:val="uk-UA"/>
        </w:rPr>
        <w:t>Забезпечити ефективне використання наявних ресурсів.</w:t>
      </w:r>
    </w:p>
    <w:p w:rsidR="00264678" w:rsidRPr="0058478D" w:rsidRDefault="00264678" w:rsidP="00CA754A">
      <w:pPr>
        <w:shd w:val="clear" w:color="auto" w:fill="FFFFFF"/>
        <w:spacing w:after="0" w:line="240" w:lineRule="auto"/>
        <w:ind w:firstLine="709"/>
        <w:jc w:val="both"/>
        <w:rPr>
          <w:rFonts w:ascii="Times New Roman" w:hAnsi="Times New Roman"/>
          <w:sz w:val="28"/>
          <w:szCs w:val="28"/>
          <w:lang w:val="uk-UA"/>
        </w:rPr>
      </w:pPr>
      <w:r w:rsidRPr="0058478D">
        <w:rPr>
          <w:rFonts w:ascii="Times New Roman" w:hAnsi="Times New Roman"/>
          <w:bCs/>
          <w:sz w:val="28"/>
          <w:szCs w:val="28"/>
          <w:lang w:val="uk-UA"/>
        </w:rPr>
        <w:t xml:space="preserve">Найбільш </w:t>
      </w:r>
      <w:r w:rsidR="00460C46" w:rsidRPr="0058478D">
        <w:rPr>
          <w:rFonts w:ascii="Times New Roman" w:hAnsi="Times New Roman"/>
          <w:bCs/>
          <w:sz w:val="28"/>
          <w:szCs w:val="28"/>
          <w:lang w:val="uk-UA"/>
        </w:rPr>
        <w:t>значимий із цих перший. Чому? Тому, що створення і діяльність навчального закладу обумовлюється в першу чергу наявністю дітей і підлітків шкільного віку.</w:t>
      </w:r>
      <w:r w:rsidRPr="0058478D">
        <w:rPr>
          <w:rFonts w:ascii="Times New Roman" w:hAnsi="Times New Roman"/>
          <w:bCs/>
          <w:sz w:val="28"/>
          <w:szCs w:val="28"/>
          <w:lang w:val="uk-UA"/>
        </w:rPr>
        <w:t xml:space="preserve"> А ця к</w:t>
      </w:r>
      <w:r w:rsidR="00460C46" w:rsidRPr="0058478D">
        <w:rPr>
          <w:rFonts w:ascii="Times New Roman" w:hAnsi="Times New Roman"/>
          <w:sz w:val="28"/>
          <w:szCs w:val="28"/>
          <w:lang w:val="uk-UA"/>
        </w:rPr>
        <w:t>ількість за останні 5 років постійно зменшується</w:t>
      </w:r>
      <w:r w:rsidRPr="0058478D">
        <w:rPr>
          <w:rFonts w:ascii="Times New Roman" w:hAnsi="Times New Roman"/>
          <w:sz w:val="28"/>
          <w:szCs w:val="28"/>
          <w:lang w:val="uk-UA"/>
        </w:rPr>
        <w:t>, щ</w:t>
      </w:r>
      <w:r w:rsidR="00460C46" w:rsidRPr="0058478D">
        <w:rPr>
          <w:rFonts w:ascii="Times New Roman" w:hAnsi="Times New Roman"/>
          <w:sz w:val="28"/>
          <w:szCs w:val="28"/>
          <w:lang w:val="uk-UA"/>
        </w:rPr>
        <w:t xml:space="preserve">о призводить до появи малокомплектних і одночасно витратних шкіл, які  не здатні забезпечити необхідну якість освіти згідно </w:t>
      </w:r>
      <w:r w:rsidRPr="0058478D">
        <w:rPr>
          <w:rFonts w:ascii="Times New Roman" w:hAnsi="Times New Roman"/>
          <w:sz w:val="28"/>
          <w:szCs w:val="28"/>
          <w:lang w:val="uk-UA"/>
        </w:rPr>
        <w:t xml:space="preserve">з </w:t>
      </w:r>
      <w:r w:rsidR="00460C46" w:rsidRPr="0058478D">
        <w:rPr>
          <w:rFonts w:ascii="Times New Roman" w:hAnsi="Times New Roman"/>
          <w:sz w:val="28"/>
          <w:szCs w:val="28"/>
          <w:lang w:val="uk-UA"/>
        </w:rPr>
        <w:t>нови</w:t>
      </w:r>
      <w:r w:rsidRPr="0058478D">
        <w:rPr>
          <w:rFonts w:ascii="Times New Roman" w:hAnsi="Times New Roman"/>
          <w:sz w:val="28"/>
          <w:szCs w:val="28"/>
          <w:lang w:val="uk-UA"/>
        </w:rPr>
        <w:t>ми</w:t>
      </w:r>
      <w:r w:rsidR="00460C46" w:rsidRPr="0058478D">
        <w:rPr>
          <w:rFonts w:ascii="Times New Roman" w:hAnsi="Times New Roman"/>
          <w:sz w:val="28"/>
          <w:szCs w:val="28"/>
          <w:lang w:val="uk-UA"/>
        </w:rPr>
        <w:t xml:space="preserve"> стандарт</w:t>
      </w:r>
      <w:r w:rsidRPr="0058478D">
        <w:rPr>
          <w:rFonts w:ascii="Times New Roman" w:hAnsi="Times New Roman"/>
          <w:sz w:val="28"/>
          <w:szCs w:val="28"/>
          <w:lang w:val="uk-UA"/>
        </w:rPr>
        <w:t>ами</w:t>
      </w:r>
      <w:r w:rsidR="00460C46" w:rsidRPr="0058478D">
        <w:rPr>
          <w:rFonts w:ascii="Times New Roman" w:hAnsi="Times New Roman"/>
          <w:sz w:val="28"/>
          <w:szCs w:val="28"/>
          <w:lang w:val="uk-UA"/>
        </w:rPr>
        <w:t xml:space="preserve">. </w:t>
      </w:r>
    </w:p>
    <w:p w:rsidR="00460C46" w:rsidRPr="0058478D" w:rsidRDefault="00460C46" w:rsidP="00CA754A">
      <w:pPr>
        <w:shd w:val="clear" w:color="auto" w:fill="FFFFFF"/>
        <w:spacing w:after="0" w:line="240" w:lineRule="auto"/>
        <w:ind w:firstLine="709"/>
        <w:jc w:val="both"/>
        <w:rPr>
          <w:rFonts w:ascii="Times New Roman" w:hAnsi="Times New Roman"/>
          <w:sz w:val="28"/>
          <w:szCs w:val="28"/>
          <w:lang w:val="uk-UA"/>
        </w:rPr>
      </w:pPr>
      <w:r w:rsidRPr="0058478D">
        <w:rPr>
          <w:rFonts w:ascii="Times New Roman" w:hAnsi="Times New Roman"/>
          <w:sz w:val="28"/>
          <w:szCs w:val="28"/>
          <w:lang w:val="uk-UA"/>
        </w:rPr>
        <w:t>У нашому районі немає жодного закладу, який би відповідав сучасним вимогам. Здійснено велику роботу щодо капітальних ремонтів будівель закладів освіти, комп’ютеризації, підключення до мережі Інтернет, заміни застарілого обладнання сучасним мультимедійним. Але забезпечити якісну освіту у відповідності до вимог Стандарту освіти на матеріально-технічній, методичній базі наших загальноосвітніх закладів дуже і дуже складно. Обставини, які склалися, диктують створення в районі одного, двох надсучасних навчальних закладів, які зможуть забезпечити весь спектр освітніх послуг на сучасній навчально-матеріальній, методичній базі.</w:t>
      </w:r>
    </w:p>
    <w:p w:rsidR="00460C46" w:rsidRPr="0058478D" w:rsidRDefault="00460C46" w:rsidP="00CA754A">
      <w:pPr>
        <w:shd w:val="clear" w:color="auto" w:fill="FFFFFF"/>
        <w:spacing w:after="0" w:line="240" w:lineRule="auto"/>
        <w:ind w:firstLine="709"/>
        <w:jc w:val="both"/>
        <w:rPr>
          <w:rFonts w:ascii="Times New Roman" w:hAnsi="Times New Roman"/>
          <w:sz w:val="28"/>
          <w:szCs w:val="28"/>
          <w:lang w:val="uk-UA"/>
        </w:rPr>
      </w:pPr>
      <w:r w:rsidRPr="0058478D">
        <w:rPr>
          <w:rFonts w:ascii="Times New Roman" w:hAnsi="Times New Roman"/>
          <w:sz w:val="28"/>
          <w:szCs w:val="28"/>
          <w:lang w:val="uk-UA"/>
        </w:rPr>
        <w:lastRenderedPageBreak/>
        <w:t>На це націлює нас Закон України №911-</w:t>
      </w:r>
      <w:r w:rsidRPr="0058478D">
        <w:rPr>
          <w:rFonts w:ascii="Times New Roman" w:hAnsi="Times New Roman"/>
          <w:sz w:val="28"/>
          <w:szCs w:val="28"/>
          <w:lang w:val="en-US"/>
        </w:rPr>
        <w:t>VIII</w:t>
      </w:r>
      <w:r w:rsidRPr="0058478D">
        <w:rPr>
          <w:rFonts w:ascii="Times New Roman" w:hAnsi="Times New Roman"/>
          <w:sz w:val="28"/>
          <w:szCs w:val="28"/>
          <w:lang w:val="uk-UA"/>
        </w:rPr>
        <w:t xml:space="preserve"> «Про внесення змін до деяких законодавчих актів України (щодо стабілізації фінансового стану держави та удосконалення окремих положень соціальної політики», Постанова Кабінету Міністрів України №79 «Про внесення змін до деяких постанов Кабінету Міністрів України». Мова йде про опорні заклади.</w:t>
      </w:r>
      <w:r w:rsidR="00264678" w:rsidRPr="0058478D">
        <w:rPr>
          <w:rFonts w:ascii="Times New Roman" w:hAnsi="Times New Roman"/>
          <w:sz w:val="28"/>
          <w:szCs w:val="28"/>
          <w:lang w:val="uk-UA"/>
        </w:rPr>
        <w:t xml:space="preserve"> У</w:t>
      </w:r>
      <w:r w:rsidRPr="0058478D">
        <w:rPr>
          <w:rFonts w:ascii="Times New Roman" w:hAnsi="Times New Roman"/>
          <w:sz w:val="28"/>
          <w:szCs w:val="28"/>
          <w:lang w:val="uk-UA"/>
        </w:rPr>
        <w:t xml:space="preserve"> районі проведено конкурс на визначення опорних закладів. Матеріали на конкурс подали 8-м </w:t>
      </w:r>
      <w:r w:rsidR="00264678" w:rsidRPr="0058478D">
        <w:rPr>
          <w:rFonts w:ascii="Times New Roman" w:hAnsi="Times New Roman"/>
          <w:sz w:val="28"/>
          <w:szCs w:val="28"/>
          <w:lang w:val="uk-UA"/>
        </w:rPr>
        <w:t>шкіл</w:t>
      </w:r>
      <w:r w:rsidRPr="0058478D">
        <w:rPr>
          <w:rFonts w:ascii="Times New Roman" w:hAnsi="Times New Roman"/>
          <w:sz w:val="28"/>
          <w:szCs w:val="28"/>
          <w:lang w:val="uk-UA"/>
        </w:rPr>
        <w:t>. На позачерговій сесії районної ради, яка відбулася 22 серпня 2016 року, було внесено пропозицію що</w:t>
      </w:r>
      <w:r w:rsidR="00264678" w:rsidRPr="0058478D">
        <w:rPr>
          <w:rFonts w:ascii="Times New Roman" w:hAnsi="Times New Roman"/>
          <w:sz w:val="28"/>
          <w:szCs w:val="28"/>
          <w:lang w:val="uk-UA"/>
        </w:rPr>
        <w:t>до продовження терміну конкурсу</w:t>
      </w:r>
      <w:r w:rsidRPr="0058478D">
        <w:rPr>
          <w:rFonts w:ascii="Times New Roman" w:hAnsi="Times New Roman"/>
          <w:sz w:val="28"/>
          <w:szCs w:val="28"/>
          <w:lang w:val="uk-UA"/>
        </w:rPr>
        <w:t xml:space="preserve"> з метою усун</w:t>
      </w:r>
      <w:r w:rsidR="00264678" w:rsidRPr="0058478D">
        <w:rPr>
          <w:rFonts w:ascii="Times New Roman" w:hAnsi="Times New Roman"/>
          <w:sz w:val="28"/>
          <w:szCs w:val="28"/>
          <w:lang w:val="uk-UA"/>
        </w:rPr>
        <w:t>ення</w:t>
      </w:r>
      <w:r w:rsidRPr="0058478D">
        <w:rPr>
          <w:rFonts w:ascii="Times New Roman" w:hAnsi="Times New Roman"/>
          <w:sz w:val="28"/>
          <w:szCs w:val="28"/>
          <w:lang w:val="uk-UA"/>
        </w:rPr>
        <w:t xml:space="preserve"> окремими школами неточност</w:t>
      </w:r>
      <w:r w:rsidR="00264678" w:rsidRPr="0058478D">
        <w:rPr>
          <w:rFonts w:ascii="Times New Roman" w:hAnsi="Times New Roman"/>
          <w:sz w:val="28"/>
          <w:szCs w:val="28"/>
          <w:lang w:val="uk-UA"/>
        </w:rPr>
        <w:t>ей</w:t>
      </w:r>
      <w:r w:rsidRPr="0058478D">
        <w:rPr>
          <w:rFonts w:ascii="Times New Roman" w:hAnsi="Times New Roman"/>
          <w:sz w:val="28"/>
          <w:szCs w:val="28"/>
          <w:lang w:val="uk-UA"/>
        </w:rPr>
        <w:t xml:space="preserve"> і упущен</w:t>
      </w:r>
      <w:r w:rsidR="00264678" w:rsidRPr="0058478D">
        <w:rPr>
          <w:rFonts w:ascii="Times New Roman" w:hAnsi="Times New Roman"/>
          <w:sz w:val="28"/>
          <w:szCs w:val="28"/>
          <w:lang w:val="uk-UA"/>
        </w:rPr>
        <w:t>ь</w:t>
      </w:r>
      <w:r w:rsidRPr="0058478D">
        <w:rPr>
          <w:rFonts w:ascii="Times New Roman" w:hAnsi="Times New Roman"/>
          <w:sz w:val="28"/>
          <w:szCs w:val="28"/>
          <w:lang w:val="uk-UA"/>
        </w:rPr>
        <w:t xml:space="preserve"> в конкурсних документах. </w:t>
      </w:r>
    </w:p>
    <w:p w:rsidR="00460C46" w:rsidRPr="0058478D" w:rsidRDefault="00460C46" w:rsidP="00CA754A">
      <w:pPr>
        <w:shd w:val="clear" w:color="auto" w:fill="FFFFFF"/>
        <w:spacing w:after="0" w:line="240" w:lineRule="auto"/>
        <w:ind w:firstLine="709"/>
        <w:jc w:val="both"/>
        <w:rPr>
          <w:rFonts w:ascii="Times New Roman" w:hAnsi="Times New Roman"/>
          <w:b/>
          <w:sz w:val="28"/>
          <w:szCs w:val="28"/>
          <w:lang w:val="uk-UA"/>
        </w:rPr>
      </w:pPr>
      <w:r w:rsidRPr="0058478D">
        <w:rPr>
          <w:rFonts w:ascii="Times New Roman" w:hAnsi="Times New Roman"/>
          <w:sz w:val="28"/>
          <w:szCs w:val="28"/>
          <w:lang w:val="uk-UA"/>
        </w:rPr>
        <w:t>Одним із вагомих управлінських повноважень, які отримали органи місцевого самоврядування об’єднаних територіальних громад</w:t>
      </w:r>
      <w:r w:rsidR="00264678" w:rsidRPr="0058478D">
        <w:rPr>
          <w:rFonts w:ascii="Times New Roman" w:hAnsi="Times New Roman"/>
          <w:sz w:val="28"/>
          <w:szCs w:val="28"/>
          <w:lang w:val="uk-UA"/>
        </w:rPr>
        <w:t>,</w:t>
      </w:r>
      <w:r w:rsidRPr="0058478D">
        <w:rPr>
          <w:rFonts w:ascii="Times New Roman" w:hAnsi="Times New Roman"/>
          <w:sz w:val="28"/>
          <w:szCs w:val="28"/>
          <w:lang w:val="uk-UA"/>
        </w:rPr>
        <w:t xml:space="preserve"> </w:t>
      </w:r>
      <w:r w:rsidRPr="0058478D">
        <w:rPr>
          <w:rFonts w:ascii="Times New Roman" w:hAnsi="Times New Roman"/>
          <w:b/>
          <w:sz w:val="28"/>
          <w:szCs w:val="28"/>
          <w:lang w:val="uk-UA"/>
        </w:rPr>
        <w:t xml:space="preserve">є право і можливості на формування власної і ефективної системи забезпечення освітніми послугами населення своєї громади. </w:t>
      </w:r>
    </w:p>
    <w:p w:rsidR="00460C46" w:rsidRPr="0058478D" w:rsidRDefault="00264678" w:rsidP="00CA754A">
      <w:pPr>
        <w:shd w:val="clear" w:color="auto" w:fill="FFFFFF"/>
        <w:spacing w:after="0" w:line="240" w:lineRule="auto"/>
        <w:ind w:firstLine="709"/>
        <w:jc w:val="both"/>
        <w:rPr>
          <w:rFonts w:ascii="Times New Roman" w:hAnsi="Times New Roman"/>
          <w:b/>
          <w:sz w:val="28"/>
          <w:szCs w:val="28"/>
          <w:lang w:val="uk-UA"/>
        </w:rPr>
      </w:pPr>
      <w:r w:rsidRPr="0058478D">
        <w:rPr>
          <w:rFonts w:ascii="Times New Roman" w:hAnsi="Times New Roman"/>
          <w:sz w:val="28"/>
          <w:szCs w:val="28"/>
          <w:lang w:val="uk-UA"/>
        </w:rPr>
        <w:t>У</w:t>
      </w:r>
      <w:r w:rsidR="00460C46" w:rsidRPr="0058478D">
        <w:rPr>
          <w:rFonts w:ascii="Times New Roman" w:hAnsi="Times New Roman"/>
          <w:sz w:val="28"/>
          <w:szCs w:val="28"/>
          <w:lang w:val="uk-UA"/>
        </w:rPr>
        <w:t xml:space="preserve">творення об’єднаних територіальних громад в сільських регіонах вперше в новій історії державного управління в Україні створило умови, коли всі управлінські та фінансові повноваження зосереджені в єдиному органі місцевого самоврядування. Таким чином, з’явилася реальна можливість оптимізації мереж загальноосвітніх навчальних закладів для </w:t>
      </w:r>
      <w:r w:rsidR="00460C46" w:rsidRPr="0058478D">
        <w:rPr>
          <w:rFonts w:ascii="Times New Roman" w:hAnsi="Times New Roman"/>
          <w:b/>
          <w:sz w:val="28"/>
          <w:szCs w:val="28"/>
          <w:lang w:val="uk-UA"/>
        </w:rPr>
        <w:t>подолання численних проблем, які накопичились в секторі освіти через велику кількість малокомплектних (і одночасно високо затратних) шкіл в сільських регіонах України.</w:t>
      </w:r>
    </w:p>
    <w:p w:rsidR="00460C46" w:rsidRPr="0058478D" w:rsidRDefault="00460C46" w:rsidP="00CA754A">
      <w:pPr>
        <w:shd w:val="clear" w:color="auto" w:fill="FFFFFF"/>
        <w:spacing w:after="0" w:line="240" w:lineRule="auto"/>
        <w:ind w:firstLine="709"/>
        <w:jc w:val="both"/>
        <w:rPr>
          <w:rFonts w:ascii="Times New Roman" w:hAnsi="Times New Roman"/>
          <w:sz w:val="28"/>
          <w:szCs w:val="28"/>
          <w:lang w:val="uk-UA"/>
        </w:rPr>
      </w:pPr>
      <w:r w:rsidRPr="0058478D">
        <w:rPr>
          <w:rFonts w:ascii="Times New Roman" w:hAnsi="Times New Roman"/>
          <w:sz w:val="28"/>
          <w:szCs w:val="28"/>
          <w:lang w:val="uk-UA"/>
        </w:rPr>
        <w:t>Наше завдання: сьогодні закласти міцний фундамент для реформування освітньої галузі в об</w:t>
      </w:r>
      <w:r w:rsidRPr="0058478D">
        <w:rPr>
          <w:rFonts w:ascii="Times New Roman" w:hAnsi="Times New Roman"/>
          <w:sz w:val="28"/>
          <w:szCs w:val="28"/>
        </w:rPr>
        <w:t>’</w:t>
      </w:r>
      <w:r w:rsidRPr="0058478D">
        <w:rPr>
          <w:rFonts w:ascii="Times New Roman" w:hAnsi="Times New Roman"/>
          <w:sz w:val="28"/>
          <w:szCs w:val="28"/>
          <w:lang w:val="uk-UA"/>
        </w:rPr>
        <w:t>єднаних територіальних громадах, які буде створено в межах району.</w:t>
      </w:r>
    </w:p>
    <w:p w:rsidR="00460C46" w:rsidRPr="0058478D" w:rsidRDefault="00460C46" w:rsidP="00CA754A">
      <w:pPr>
        <w:shd w:val="clear" w:color="auto" w:fill="FFFFFF"/>
        <w:spacing w:after="0" w:line="240" w:lineRule="auto"/>
        <w:ind w:firstLine="709"/>
        <w:jc w:val="both"/>
        <w:rPr>
          <w:rFonts w:ascii="Times New Roman" w:hAnsi="Times New Roman"/>
          <w:bCs/>
          <w:sz w:val="28"/>
          <w:szCs w:val="28"/>
          <w:lang w:val="uk-UA"/>
        </w:rPr>
      </w:pPr>
    </w:p>
    <w:p w:rsidR="00264678" w:rsidRPr="0058478D" w:rsidRDefault="00264678" w:rsidP="00CA754A">
      <w:pPr>
        <w:shd w:val="clear" w:color="auto" w:fill="FFFFFF"/>
        <w:spacing w:after="0" w:line="240" w:lineRule="auto"/>
        <w:ind w:firstLine="709"/>
        <w:jc w:val="center"/>
        <w:rPr>
          <w:rFonts w:ascii="Times New Roman" w:hAnsi="Times New Roman"/>
          <w:b/>
          <w:sz w:val="28"/>
          <w:szCs w:val="28"/>
          <w:lang w:val="uk-UA"/>
        </w:rPr>
      </w:pPr>
      <w:r w:rsidRPr="0058478D">
        <w:rPr>
          <w:rFonts w:ascii="Times New Roman" w:hAnsi="Times New Roman"/>
          <w:b/>
          <w:sz w:val="28"/>
          <w:szCs w:val="28"/>
          <w:lang w:val="uk-UA"/>
        </w:rPr>
        <w:t>Шановні присутні!</w:t>
      </w:r>
    </w:p>
    <w:p w:rsidR="007833C6" w:rsidRPr="0058478D" w:rsidRDefault="00460C46" w:rsidP="00CA754A">
      <w:pPr>
        <w:spacing w:after="0" w:line="240" w:lineRule="auto"/>
        <w:ind w:firstLine="709"/>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 </w:t>
      </w:r>
      <w:r w:rsidR="00510571" w:rsidRPr="0058478D">
        <w:rPr>
          <w:rFonts w:ascii="Times New Roman" w:hAnsi="Times New Roman" w:cs="Times New Roman"/>
          <w:sz w:val="28"/>
          <w:szCs w:val="28"/>
          <w:lang w:val="uk-UA"/>
        </w:rPr>
        <w:t xml:space="preserve">У районі функціонувало 18 шкіл, із яких шкіл І ст. – 2, І-ІІ ст. – 6, І-ІІІ ст. – 10. </w:t>
      </w:r>
      <w:r w:rsidR="00061390" w:rsidRPr="0058478D">
        <w:rPr>
          <w:rFonts w:ascii="Times New Roman" w:eastAsia="Times New Roman" w:hAnsi="Times New Roman" w:cs="Times New Roman"/>
          <w:sz w:val="28"/>
          <w:szCs w:val="28"/>
        </w:rPr>
        <w:t xml:space="preserve">За останні </w:t>
      </w:r>
      <w:proofErr w:type="gramStart"/>
      <w:r w:rsidR="00061390" w:rsidRPr="0058478D">
        <w:rPr>
          <w:rFonts w:ascii="Times New Roman" w:eastAsia="Times New Roman" w:hAnsi="Times New Roman" w:cs="Times New Roman"/>
          <w:sz w:val="28"/>
          <w:szCs w:val="28"/>
        </w:rPr>
        <w:t>п’ять</w:t>
      </w:r>
      <w:proofErr w:type="gramEnd"/>
      <w:r w:rsidR="00061390" w:rsidRPr="0058478D">
        <w:rPr>
          <w:rFonts w:ascii="Times New Roman" w:eastAsia="Times New Roman" w:hAnsi="Times New Roman" w:cs="Times New Roman"/>
          <w:sz w:val="28"/>
          <w:szCs w:val="28"/>
        </w:rPr>
        <w:t xml:space="preserve"> років кількість дітей у загальноосвітніх навчальних закладах  району зменшилась з 2750 до 2422. </w:t>
      </w:r>
      <w:r w:rsidR="0020610B" w:rsidRPr="0058478D">
        <w:rPr>
          <w:rFonts w:ascii="Times New Roman" w:eastAsia="Times New Roman" w:hAnsi="Times New Roman" w:cs="Times New Roman"/>
          <w:sz w:val="28"/>
          <w:szCs w:val="28"/>
          <w:lang w:val="uk-UA"/>
        </w:rPr>
        <w:t xml:space="preserve">Функціонувало </w:t>
      </w:r>
      <w:r w:rsidR="0020610B" w:rsidRPr="0058478D">
        <w:rPr>
          <w:rFonts w:ascii="Times New Roman" w:hAnsi="Times New Roman" w:cs="Times New Roman"/>
          <w:sz w:val="28"/>
          <w:szCs w:val="28"/>
          <w:lang w:val="uk-UA"/>
        </w:rPr>
        <w:t>183 класи із с</w:t>
      </w:r>
      <w:r w:rsidR="00061390" w:rsidRPr="0058478D">
        <w:rPr>
          <w:rFonts w:ascii="Times New Roman" w:eastAsia="Times New Roman" w:hAnsi="Times New Roman" w:cs="Times New Roman"/>
          <w:sz w:val="28"/>
          <w:szCs w:val="28"/>
        </w:rPr>
        <w:t>ередн</w:t>
      </w:r>
      <w:r w:rsidR="0020610B" w:rsidRPr="0058478D">
        <w:rPr>
          <w:rFonts w:ascii="Times New Roman" w:eastAsia="Times New Roman" w:hAnsi="Times New Roman" w:cs="Times New Roman"/>
          <w:sz w:val="28"/>
          <w:szCs w:val="28"/>
          <w:lang w:val="uk-UA"/>
        </w:rPr>
        <w:t>ьою</w:t>
      </w:r>
      <w:r w:rsidR="00061390" w:rsidRPr="0058478D">
        <w:rPr>
          <w:rFonts w:ascii="Times New Roman" w:eastAsia="Times New Roman" w:hAnsi="Times New Roman" w:cs="Times New Roman"/>
          <w:sz w:val="28"/>
          <w:szCs w:val="28"/>
        </w:rPr>
        <w:t xml:space="preserve"> наповнюваніст</w:t>
      </w:r>
      <w:r w:rsidR="0020610B" w:rsidRPr="0058478D">
        <w:rPr>
          <w:rFonts w:ascii="Times New Roman" w:eastAsia="Times New Roman" w:hAnsi="Times New Roman" w:cs="Times New Roman"/>
          <w:sz w:val="28"/>
          <w:szCs w:val="28"/>
          <w:lang w:val="uk-UA"/>
        </w:rPr>
        <w:t>ю</w:t>
      </w:r>
      <w:r w:rsidR="00061390" w:rsidRPr="0058478D">
        <w:rPr>
          <w:rFonts w:ascii="Times New Roman" w:eastAsia="Times New Roman" w:hAnsi="Times New Roman" w:cs="Times New Roman"/>
          <w:sz w:val="28"/>
          <w:szCs w:val="28"/>
        </w:rPr>
        <w:t xml:space="preserve"> </w:t>
      </w:r>
      <w:r w:rsidR="0020610B" w:rsidRPr="0058478D">
        <w:rPr>
          <w:rFonts w:ascii="Times New Roman" w:eastAsia="Times New Roman" w:hAnsi="Times New Roman" w:cs="Times New Roman"/>
          <w:sz w:val="28"/>
          <w:szCs w:val="28"/>
          <w:lang w:val="uk-UA"/>
        </w:rPr>
        <w:t xml:space="preserve">13,2; </w:t>
      </w:r>
      <w:r w:rsidR="00510571" w:rsidRPr="0058478D">
        <w:rPr>
          <w:rFonts w:ascii="Times New Roman" w:hAnsi="Times New Roman" w:cs="Times New Roman"/>
          <w:sz w:val="28"/>
          <w:szCs w:val="28"/>
          <w:lang w:val="uk-UA"/>
        </w:rPr>
        <w:t>д</w:t>
      </w:r>
      <w:r w:rsidR="00510571" w:rsidRPr="0058478D">
        <w:rPr>
          <w:rFonts w:ascii="Times New Roman" w:hAnsi="Times New Roman" w:cs="Times New Roman"/>
          <w:sz w:val="28"/>
          <w:szCs w:val="28"/>
        </w:rPr>
        <w:t>і</w:t>
      </w:r>
      <w:r w:rsidR="00510571" w:rsidRPr="0058478D">
        <w:rPr>
          <w:rFonts w:ascii="Times New Roman" w:hAnsi="Times New Roman" w:cs="Times New Roman"/>
          <w:sz w:val="28"/>
          <w:szCs w:val="28"/>
          <w:lang w:val="uk-UA"/>
        </w:rPr>
        <w:t>яло</w:t>
      </w:r>
      <w:r w:rsidR="008C02A3" w:rsidRPr="0058478D">
        <w:rPr>
          <w:rFonts w:ascii="Times New Roman" w:hAnsi="Times New Roman" w:cs="Times New Roman"/>
          <w:sz w:val="28"/>
          <w:szCs w:val="28"/>
        </w:rPr>
        <w:t xml:space="preserve"> </w:t>
      </w:r>
      <w:r w:rsidR="00510571" w:rsidRPr="0058478D">
        <w:rPr>
          <w:rFonts w:ascii="Times New Roman" w:hAnsi="Times New Roman" w:cs="Times New Roman"/>
          <w:sz w:val="28"/>
          <w:szCs w:val="28"/>
          <w:lang w:val="uk-UA"/>
        </w:rPr>
        <w:t>28</w:t>
      </w:r>
      <w:r w:rsidR="00510571" w:rsidRPr="0058478D">
        <w:rPr>
          <w:rFonts w:ascii="Times New Roman" w:hAnsi="Times New Roman" w:cs="Times New Roman"/>
          <w:sz w:val="28"/>
          <w:szCs w:val="28"/>
        </w:rPr>
        <w:t xml:space="preserve"> груп продовженого дня в </w:t>
      </w:r>
      <w:r w:rsidR="00510571" w:rsidRPr="0058478D">
        <w:rPr>
          <w:rFonts w:ascii="Times New Roman" w:hAnsi="Times New Roman" w:cs="Times New Roman"/>
          <w:sz w:val="28"/>
          <w:szCs w:val="28"/>
          <w:lang w:val="uk-UA"/>
        </w:rPr>
        <w:t>13</w:t>
      </w:r>
      <w:r w:rsidR="00510571" w:rsidRPr="0058478D">
        <w:rPr>
          <w:rFonts w:ascii="Times New Roman" w:hAnsi="Times New Roman" w:cs="Times New Roman"/>
          <w:sz w:val="28"/>
          <w:szCs w:val="28"/>
        </w:rPr>
        <w:t xml:space="preserve"> школах, в яких </w:t>
      </w:r>
      <w:r w:rsidR="00510571" w:rsidRPr="0058478D">
        <w:rPr>
          <w:rFonts w:ascii="Times New Roman" w:hAnsi="Times New Roman" w:cs="Times New Roman"/>
          <w:sz w:val="28"/>
          <w:szCs w:val="28"/>
          <w:lang w:val="uk-UA"/>
        </w:rPr>
        <w:t xml:space="preserve">було </w:t>
      </w:r>
      <w:r w:rsidR="00510571" w:rsidRPr="0058478D">
        <w:rPr>
          <w:rFonts w:ascii="Times New Roman" w:hAnsi="Times New Roman" w:cs="Times New Roman"/>
          <w:sz w:val="28"/>
          <w:szCs w:val="28"/>
        </w:rPr>
        <w:t xml:space="preserve">задіяно </w:t>
      </w:r>
      <w:r w:rsidR="00510571" w:rsidRPr="0058478D">
        <w:rPr>
          <w:rFonts w:ascii="Times New Roman" w:hAnsi="Times New Roman" w:cs="Times New Roman"/>
          <w:sz w:val="28"/>
          <w:szCs w:val="28"/>
          <w:lang w:val="uk-UA"/>
        </w:rPr>
        <w:t>749</w:t>
      </w:r>
      <w:r w:rsidR="00510571" w:rsidRPr="0058478D">
        <w:rPr>
          <w:rFonts w:ascii="Times New Roman" w:hAnsi="Times New Roman" w:cs="Times New Roman"/>
          <w:sz w:val="28"/>
          <w:szCs w:val="28"/>
        </w:rPr>
        <w:t xml:space="preserve"> дітей. </w:t>
      </w:r>
      <w:r w:rsidR="007833C6" w:rsidRPr="0058478D">
        <w:rPr>
          <w:rFonts w:ascii="Times New Roman" w:eastAsia="Times New Roman" w:hAnsi="Times New Roman" w:cs="Times New Roman"/>
          <w:sz w:val="28"/>
          <w:szCs w:val="28"/>
        </w:rPr>
        <w:t xml:space="preserve">У вечірніх класах </w:t>
      </w:r>
      <w:r w:rsidR="0020610B" w:rsidRPr="0058478D">
        <w:rPr>
          <w:rFonts w:ascii="Times New Roman" w:eastAsia="Times New Roman" w:hAnsi="Times New Roman" w:cs="Times New Roman"/>
          <w:sz w:val="28"/>
          <w:szCs w:val="28"/>
          <w:lang w:val="uk-UA"/>
        </w:rPr>
        <w:t xml:space="preserve">Доманівського </w:t>
      </w:r>
      <w:r w:rsidR="007833C6" w:rsidRPr="0058478D">
        <w:rPr>
          <w:rFonts w:ascii="Times New Roman" w:eastAsia="Times New Roman" w:hAnsi="Times New Roman" w:cs="Times New Roman"/>
          <w:sz w:val="28"/>
          <w:szCs w:val="28"/>
        </w:rPr>
        <w:t xml:space="preserve">РНВК навчалось </w:t>
      </w:r>
      <w:r w:rsidR="00040D21" w:rsidRPr="0058478D">
        <w:rPr>
          <w:rFonts w:ascii="Times New Roman" w:eastAsia="Times New Roman" w:hAnsi="Times New Roman" w:cs="Times New Roman"/>
          <w:sz w:val="28"/>
          <w:szCs w:val="28"/>
          <w:lang w:val="uk-UA"/>
        </w:rPr>
        <w:t>36</w:t>
      </w:r>
      <w:r w:rsidR="007833C6" w:rsidRPr="0058478D">
        <w:rPr>
          <w:rFonts w:ascii="Times New Roman" w:eastAsia="Times New Roman" w:hAnsi="Times New Roman" w:cs="Times New Roman"/>
          <w:sz w:val="28"/>
          <w:szCs w:val="28"/>
        </w:rPr>
        <w:t xml:space="preserve"> учнів. Крім вечірньої форми</w:t>
      </w:r>
      <w:r w:rsidR="00040D21" w:rsidRPr="0058478D">
        <w:rPr>
          <w:rFonts w:ascii="Times New Roman" w:eastAsia="Times New Roman" w:hAnsi="Times New Roman" w:cs="Times New Roman"/>
          <w:sz w:val="28"/>
          <w:szCs w:val="28"/>
          <w:lang w:val="uk-UA"/>
        </w:rPr>
        <w:t xml:space="preserve">, </w:t>
      </w:r>
      <w:r w:rsidR="007833C6" w:rsidRPr="0058478D">
        <w:rPr>
          <w:rFonts w:ascii="Times New Roman" w:eastAsia="Times New Roman" w:hAnsi="Times New Roman" w:cs="Times New Roman"/>
          <w:sz w:val="28"/>
          <w:szCs w:val="28"/>
        </w:rPr>
        <w:t xml:space="preserve"> у районі було забезпечено можливість отримати документи про освіту шляхом екстернату (4 </w:t>
      </w:r>
      <w:proofErr w:type="gramStart"/>
      <w:r w:rsidR="007833C6" w:rsidRPr="0058478D">
        <w:rPr>
          <w:rFonts w:ascii="Times New Roman" w:eastAsia="Times New Roman" w:hAnsi="Times New Roman" w:cs="Times New Roman"/>
          <w:sz w:val="28"/>
          <w:szCs w:val="28"/>
        </w:rPr>
        <w:t>п</w:t>
      </w:r>
      <w:proofErr w:type="gramEnd"/>
      <w:r w:rsidR="007833C6" w:rsidRPr="0058478D">
        <w:rPr>
          <w:rFonts w:ascii="Times New Roman" w:eastAsia="Times New Roman" w:hAnsi="Times New Roman" w:cs="Times New Roman"/>
          <w:sz w:val="28"/>
          <w:szCs w:val="28"/>
        </w:rPr>
        <w:t>ідлітки шкільного віку).</w:t>
      </w:r>
    </w:p>
    <w:p w:rsidR="00460C46" w:rsidRPr="0058478D" w:rsidRDefault="007833C6" w:rsidP="00CA754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 Протягом 201</w:t>
      </w:r>
      <w:r w:rsidR="003A4408" w:rsidRPr="0058478D">
        <w:rPr>
          <w:rFonts w:ascii="Times New Roman" w:eastAsia="Times New Roman" w:hAnsi="Times New Roman" w:cs="Times New Roman"/>
          <w:sz w:val="28"/>
          <w:szCs w:val="28"/>
          <w:lang w:val="uk-UA"/>
        </w:rPr>
        <w:t>5</w:t>
      </w:r>
      <w:r w:rsidRPr="0058478D">
        <w:rPr>
          <w:rFonts w:ascii="Times New Roman" w:eastAsia="Times New Roman" w:hAnsi="Times New Roman" w:cs="Times New Roman"/>
          <w:sz w:val="28"/>
          <w:szCs w:val="28"/>
        </w:rPr>
        <w:t>/1</w:t>
      </w:r>
      <w:r w:rsidR="003A4408" w:rsidRPr="0058478D">
        <w:rPr>
          <w:rFonts w:ascii="Times New Roman" w:eastAsia="Times New Roman" w:hAnsi="Times New Roman" w:cs="Times New Roman"/>
          <w:sz w:val="28"/>
          <w:szCs w:val="28"/>
          <w:lang w:val="uk-UA"/>
        </w:rPr>
        <w:t>6</w:t>
      </w:r>
      <w:r w:rsidRPr="0058478D">
        <w:rPr>
          <w:rFonts w:ascii="Times New Roman" w:eastAsia="Times New Roman" w:hAnsi="Times New Roman" w:cs="Times New Roman"/>
          <w:sz w:val="28"/>
          <w:szCs w:val="28"/>
        </w:rPr>
        <w:t xml:space="preserve"> навчального року </w:t>
      </w:r>
      <w:r w:rsidR="00E27D24" w:rsidRPr="0058478D">
        <w:rPr>
          <w:rFonts w:ascii="Times New Roman" w:eastAsia="Times New Roman" w:hAnsi="Times New Roman" w:cs="Times New Roman"/>
          <w:sz w:val="28"/>
          <w:szCs w:val="28"/>
          <w:lang w:val="uk-UA"/>
        </w:rPr>
        <w:t>контингент учнів зменшився на 35 осіб</w:t>
      </w:r>
      <w:r w:rsidRPr="0058478D">
        <w:rPr>
          <w:rFonts w:ascii="Times New Roman" w:eastAsia="Times New Roman" w:hAnsi="Times New Roman" w:cs="Times New Roman"/>
          <w:sz w:val="28"/>
          <w:szCs w:val="28"/>
        </w:rPr>
        <w:t>.</w:t>
      </w:r>
      <w:r w:rsidR="00E27D24" w:rsidRPr="0058478D">
        <w:rPr>
          <w:rFonts w:ascii="Times New Roman" w:eastAsia="Times New Roman" w:hAnsi="Times New Roman" w:cs="Times New Roman"/>
          <w:sz w:val="28"/>
          <w:szCs w:val="28"/>
          <w:lang w:val="uk-UA"/>
        </w:rPr>
        <w:t xml:space="preserve"> </w:t>
      </w:r>
      <w:r w:rsidR="00040D21" w:rsidRPr="0058478D">
        <w:rPr>
          <w:rFonts w:ascii="Times New Roman" w:eastAsia="Times New Roman" w:hAnsi="Times New Roman" w:cs="Times New Roman"/>
          <w:sz w:val="28"/>
          <w:szCs w:val="28"/>
          <w:lang w:val="uk-UA"/>
        </w:rPr>
        <w:t xml:space="preserve">Усе помітнішою стає тенденція зменшення кількості учнів </w:t>
      </w:r>
      <w:r w:rsidR="0020610B" w:rsidRPr="0058478D">
        <w:rPr>
          <w:rFonts w:ascii="Times New Roman" w:eastAsia="Times New Roman" w:hAnsi="Times New Roman" w:cs="Times New Roman"/>
          <w:sz w:val="28"/>
          <w:szCs w:val="28"/>
          <w:lang w:val="uk-UA"/>
        </w:rPr>
        <w:t xml:space="preserve">не лише 10, </w:t>
      </w:r>
      <w:proofErr w:type="gramStart"/>
      <w:r w:rsidR="0020610B" w:rsidRPr="0058478D">
        <w:rPr>
          <w:rFonts w:ascii="Times New Roman" w:eastAsia="Times New Roman" w:hAnsi="Times New Roman" w:cs="Times New Roman"/>
          <w:sz w:val="28"/>
          <w:szCs w:val="28"/>
          <w:lang w:val="uk-UA"/>
        </w:rPr>
        <w:t>а й</w:t>
      </w:r>
      <w:proofErr w:type="gramEnd"/>
      <w:r w:rsidR="0020610B" w:rsidRPr="0058478D">
        <w:rPr>
          <w:rFonts w:ascii="Times New Roman" w:eastAsia="Times New Roman" w:hAnsi="Times New Roman" w:cs="Times New Roman"/>
          <w:sz w:val="28"/>
          <w:szCs w:val="28"/>
          <w:lang w:val="uk-UA"/>
        </w:rPr>
        <w:t xml:space="preserve"> </w:t>
      </w:r>
      <w:r w:rsidR="00040D21" w:rsidRPr="0058478D">
        <w:rPr>
          <w:rFonts w:ascii="Times New Roman" w:eastAsia="Times New Roman" w:hAnsi="Times New Roman" w:cs="Times New Roman"/>
          <w:sz w:val="28"/>
          <w:szCs w:val="28"/>
          <w:lang w:val="uk-UA"/>
        </w:rPr>
        <w:t>11-х класів</w:t>
      </w:r>
      <w:r w:rsidR="00163F6F" w:rsidRPr="0058478D">
        <w:rPr>
          <w:rFonts w:ascii="Times New Roman" w:eastAsia="Times New Roman" w:hAnsi="Times New Roman" w:cs="Times New Roman"/>
          <w:sz w:val="28"/>
          <w:szCs w:val="28"/>
          <w:lang w:val="uk-UA"/>
        </w:rPr>
        <w:t>. Так, у 2014-2015 н.р. 10-</w:t>
      </w:r>
      <w:r w:rsidR="00040D21" w:rsidRPr="0058478D">
        <w:rPr>
          <w:rFonts w:ascii="Times New Roman" w:eastAsia="Times New Roman" w:hAnsi="Times New Roman" w:cs="Times New Roman"/>
          <w:sz w:val="28"/>
          <w:szCs w:val="28"/>
          <w:lang w:val="uk-UA"/>
        </w:rPr>
        <w:t xml:space="preserve">й клас закінчило </w:t>
      </w:r>
      <w:r w:rsidR="00163F6F" w:rsidRPr="0058478D">
        <w:rPr>
          <w:rFonts w:ascii="Times New Roman" w:eastAsia="Times New Roman" w:hAnsi="Times New Roman" w:cs="Times New Roman"/>
          <w:sz w:val="28"/>
          <w:szCs w:val="28"/>
          <w:lang w:val="uk-UA"/>
        </w:rPr>
        <w:t>136</w:t>
      </w:r>
      <w:r w:rsidR="00040D21" w:rsidRPr="0058478D">
        <w:rPr>
          <w:rFonts w:ascii="Times New Roman" w:eastAsia="Times New Roman" w:hAnsi="Times New Roman" w:cs="Times New Roman"/>
          <w:sz w:val="28"/>
          <w:szCs w:val="28"/>
          <w:lang w:val="uk-UA"/>
        </w:rPr>
        <w:t xml:space="preserve"> учнів, а на початок 2015-2016 н.р. до 11 класу прийшло </w:t>
      </w:r>
      <w:r w:rsidR="00163F6F" w:rsidRPr="0058478D">
        <w:rPr>
          <w:rFonts w:ascii="Times New Roman" w:eastAsia="Times New Roman" w:hAnsi="Times New Roman" w:cs="Times New Roman"/>
          <w:sz w:val="28"/>
          <w:szCs w:val="28"/>
          <w:lang w:val="uk-UA"/>
        </w:rPr>
        <w:t>125</w:t>
      </w:r>
      <w:r w:rsidR="00040D21" w:rsidRPr="0058478D">
        <w:rPr>
          <w:rFonts w:ascii="Times New Roman" w:eastAsia="Times New Roman" w:hAnsi="Times New Roman" w:cs="Times New Roman"/>
          <w:sz w:val="28"/>
          <w:szCs w:val="28"/>
          <w:lang w:val="uk-UA"/>
        </w:rPr>
        <w:t xml:space="preserve"> учнів</w:t>
      </w:r>
      <w:r w:rsidR="00163F6F" w:rsidRPr="0058478D">
        <w:rPr>
          <w:rFonts w:ascii="Times New Roman" w:eastAsia="Times New Roman" w:hAnsi="Times New Roman" w:cs="Times New Roman"/>
          <w:sz w:val="28"/>
          <w:szCs w:val="28"/>
          <w:lang w:val="uk-UA"/>
        </w:rPr>
        <w:t xml:space="preserve"> (на 11 менше)</w:t>
      </w:r>
      <w:r w:rsidR="00040D21" w:rsidRPr="0058478D">
        <w:rPr>
          <w:rFonts w:ascii="Times New Roman" w:eastAsia="Times New Roman" w:hAnsi="Times New Roman" w:cs="Times New Roman"/>
          <w:sz w:val="28"/>
          <w:szCs w:val="28"/>
          <w:lang w:val="uk-UA"/>
        </w:rPr>
        <w:t>. Аналогічну ситуацію спостерігаємо і в цьому році: 10-</w:t>
      </w:r>
      <w:r w:rsidR="0020610B" w:rsidRPr="0058478D">
        <w:rPr>
          <w:rFonts w:ascii="Times New Roman" w:eastAsia="Times New Roman" w:hAnsi="Times New Roman" w:cs="Times New Roman"/>
          <w:sz w:val="28"/>
          <w:szCs w:val="28"/>
          <w:lang w:val="uk-UA"/>
        </w:rPr>
        <w:t xml:space="preserve">й </w:t>
      </w:r>
      <w:r w:rsidR="00040D21" w:rsidRPr="0058478D">
        <w:rPr>
          <w:rFonts w:ascii="Times New Roman" w:eastAsia="Times New Roman" w:hAnsi="Times New Roman" w:cs="Times New Roman"/>
          <w:sz w:val="28"/>
          <w:szCs w:val="28"/>
          <w:lang w:val="uk-UA"/>
        </w:rPr>
        <w:t xml:space="preserve">клас закінчило </w:t>
      </w:r>
      <w:r w:rsidR="00E27D24" w:rsidRPr="0058478D">
        <w:rPr>
          <w:rFonts w:ascii="Times New Roman" w:eastAsia="Times New Roman" w:hAnsi="Times New Roman" w:cs="Times New Roman"/>
          <w:sz w:val="28"/>
          <w:szCs w:val="28"/>
          <w:lang w:val="uk-UA"/>
        </w:rPr>
        <w:t>123</w:t>
      </w:r>
      <w:r w:rsidR="00040D21" w:rsidRPr="0058478D">
        <w:rPr>
          <w:rFonts w:ascii="Times New Roman" w:eastAsia="Times New Roman" w:hAnsi="Times New Roman" w:cs="Times New Roman"/>
          <w:sz w:val="28"/>
          <w:szCs w:val="28"/>
          <w:lang w:val="uk-UA"/>
        </w:rPr>
        <w:t xml:space="preserve"> учні, а, за попередніми даними, до 11 класу прийде </w:t>
      </w:r>
      <w:r w:rsidR="0020610B" w:rsidRPr="0058478D">
        <w:rPr>
          <w:rFonts w:ascii="Times New Roman" w:eastAsia="Times New Roman" w:hAnsi="Times New Roman" w:cs="Times New Roman"/>
          <w:sz w:val="28"/>
          <w:szCs w:val="28"/>
          <w:lang w:val="uk-UA"/>
        </w:rPr>
        <w:t>114</w:t>
      </w:r>
      <w:r w:rsidR="00040D21" w:rsidRPr="0058478D">
        <w:rPr>
          <w:rFonts w:ascii="Times New Roman" w:eastAsia="Times New Roman" w:hAnsi="Times New Roman" w:cs="Times New Roman"/>
          <w:sz w:val="28"/>
          <w:szCs w:val="28"/>
          <w:lang w:val="uk-UA"/>
        </w:rPr>
        <w:t xml:space="preserve"> учнів. Як бачимо, район </w:t>
      </w:r>
      <w:r w:rsidR="0020610B" w:rsidRPr="0058478D">
        <w:rPr>
          <w:rFonts w:ascii="Times New Roman" w:eastAsia="Times New Roman" w:hAnsi="Times New Roman" w:cs="Times New Roman"/>
          <w:sz w:val="28"/>
          <w:szCs w:val="28"/>
          <w:lang w:val="uk-UA"/>
        </w:rPr>
        <w:t>знову</w:t>
      </w:r>
      <w:r w:rsidR="00163F6F" w:rsidRPr="0058478D">
        <w:rPr>
          <w:rFonts w:ascii="Times New Roman" w:eastAsia="Times New Roman" w:hAnsi="Times New Roman" w:cs="Times New Roman"/>
          <w:sz w:val="28"/>
          <w:szCs w:val="28"/>
          <w:lang w:val="uk-UA"/>
        </w:rPr>
        <w:t xml:space="preserve"> </w:t>
      </w:r>
      <w:r w:rsidR="00040D21" w:rsidRPr="0058478D">
        <w:rPr>
          <w:rFonts w:ascii="Times New Roman" w:eastAsia="Times New Roman" w:hAnsi="Times New Roman" w:cs="Times New Roman"/>
          <w:sz w:val="28"/>
          <w:szCs w:val="28"/>
          <w:lang w:val="uk-UA"/>
        </w:rPr>
        <w:t xml:space="preserve">втрачає </w:t>
      </w:r>
      <w:r w:rsidR="0020610B" w:rsidRPr="0058478D">
        <w:rPr>
          <w:rFonts w:ascii="Times New Roman" w:eastAsia="Times New Roman" w:hAnsi="Times New Roman" w:cs="Times New Roman"/>
          <w:sz w:val="28"/>
          <w:szCs w:val="28"/>
          <w:lang w:val="uk-UA"/>
        </w:rPr>
        <w:t>9</w:t>
      </w:r>
      <w:r w:rsidR="00040D21" w:rsidRPr="0058478D">
        <w:rPr>
          <w:rFonts w:ascii="Times New Roman" w:eastAsia="Times New Roman" w:hAnsi="Times New Roman" w:cs="Times New Roman"/>
          <w:sz w:val="28"/>
          <w:szCs w:val="28"/>
          <w:lang w:val="uk-UA"/>
        </w:rPr>
        <w:t xml:space="preserve"> учнів, </w:t>
      </w:r>
      <w:r w:rsidR="00BA0E82" w:rsidRPr="0058478D">
        <w:rPr>
          <w:rFonts w:ascii="Times New Roman" w:eastAsia="Times New Roman" w:hAnsi="Times New Roman" w:cs="Times New Roman"/>
          <w:sz w:val="28"/>
          <w:szCs w:val="28"/>
          <w:lang w:val="uk-UA"/>
        </w:rPr>
        <w:t xml:space="preserve">що насамперед пояснюється недовірою учнів та їх батьків </w:t>
      </w:r>
      <w:r w:rsidR="0020610B" w:rsidRPr="0058478D">
        <w:rPr>
          <w:rFonts w:ascii="Times New Roman" w:eastAsia="Times New Roman" w:hAnsi="Times New Roman" w:cs="Times New Roman"/>
          <w:sz w:val="28"/>
          <w:szCs w:val="28"/>
          <w:lang w:val="uk-UA"/>
        </w:rPr>
        <w:t>д</w:t>
      </w:r>
      <w:r w:rsidR="00BA0E82" w:rsidRPr="0058478D">
        <w:rPr>
          <w:rFonts w:ascii="Times New Roman" w:eastAsia="Times New Roman" w:hAnsi="Times New Roman" w:cs="Times New Roman"/>
          <w:sz w:val="28"/>
          <w:szCs w:val="28"/>
          <w:lang w:val="uk-UA"/>
        </w:rPr>
        <w:t xml:space="preserve">о школи, зокрема </w:t>
      </w:r>
      <w:r w:rsidR="00E27D24" w:rsidRPr="0058478D">
        <w:rPr>
          <w:rFonts w:ascii="Times New Roman" w:eastAsia="Times New Roman" w:hAnsi="Times New Roman" w:cs="Times New Roman"/>
          <w:sz w:val="28"/>
          <w:szCs w:val="28"/>
          <w:lang w:val="uk-UA"/>
        </w:rPr>
        <w:t>в</w:t>
      </w:r>
      <w:r w:rsidR="00163F6F" w:rsidRPr="0058478D">
        <w:rPr>
          <w:rFonts w:ascii="Times New Roman" w:eastAsia="Times New Roman" w:hAnsi="Times New Roman" w:cs="Times New Roman"/>
          <w:sz w:val="28"/>
          <w:szCs w:val="28"/>
          <w:lang w:val="uk-UA"/>
        </w:rPr>
        <w:t xml:space="preserve"> питанні</w:t>
      </w:r>
      <w:r w:rsidR="00BA0E82" w:rsidRPr="0058478D">
        <w:rPr>
          <w:rFonts w:ascii="Times New Roman" w:eastAsia="Times New Roman" w:hAnsi="Times New Roman" w:cs="Times New Roman"/>
          <w:sz w:val="28"/>
          <w:szCs w:val="28"/>
          <w:lang w:val="uk-UA"/>
        </w:rPr>
        <w:t xml:space="preserve"> </w:t>
      </w:r>
      <w:r w:rsidR="00163F6F" w:rsidRPr="0058478D">
        <w:rPr>
          <w:rFonts w:ascii="Times New Roman" w:eastAsia="Times New Roman" w:hAnsi="Times New Roman" w:cs="Times New Roman"/>
          <w:sz w:val="28"/>
          <w:szCs w:val="28"/>
          <w:lang w:val="uk-UA"/>
        </w:rPr>
        <w:t xml:space="preserve">підготовки до </w:t>
      </w:r>
      <w:r w:rsidR="00BA0E82" w:rsidRPr="0058478D">
        <w:rPr>
          <w:rFonts w:ascii="Times New Roman" w:eastAsia="Times New Roman" w:hAnsi="Times New Roman" w:cs="Times New Roman"/>
          <w:sz w:val="28"/>
          <w:szCs w:val="28"/>
          <w:lang w:val="uk-UA"/>
        </w:rPr>
        <w:t>складання ЗНО</w:t>
      </w:r>
      <w:r w:rsidR="00040D21" w:rsidRPr="0058478D">
        <w:rPr>
          <w:rFonts w:ascii="Times New Roman" w:eastAsia="Times New Roman" w:hAnsi="Times New Roman" w:cs="Times New Roman"/>
          <w:sz w:val="28"/>
          <w:szCs w:val="28"/>
          <w:lang w:val="uk-UA"/>
        </w:rPr>
        <w:t xml:space="preserve">. </w:t>
      </w:r>
    </w:p>
    <w:p w:rsidR="00460C46" w:rsidRPr="0058478D" w:rsidRDefault="00460C46" w:rsidP="00CA754A">
      <w:pPr>
        <w:shd w:val="clear" w:color="auto" w:fill="FFFFFF"/>
        <w:spacing w:after="0" w:line="240" w:lineRule="auto"/>
        <w:ind w:firstLine="709"/>
        <w:jc w:val="both"/>
        <w:rPr>
          <w:rFonts w:ascii="Times New Roman" w:hAnsi="Times New Roman"/>
          <w:sz w:val="28"/>
          <w:szCs w:val="28"/>
          <w:lang w:val="uk-UA"/>
        </w:rPr>
      </w:pPr>
    </w:p>
    <w:p w:rsidR="00460C46" w:rsidRPr="0058478D" w:rsidRDefault="00460C46" w:rsidP="00CA754A">
      <w:pPr>
        <w:spacing w:after="0" w:line="240" w:lineRule="auto"/>
        <w:ind w:firstLine="709"/>
        <w:jc w:val="both"/>
        <w:rPr>
          <w:rFonts w:ascii="Times New Roman" w:eastAsia="Times New Roman" w:hAnsi="Times New Roman" w:cs="Times New Roman"/>
          <w:b/>
          <w:sz w:val="28"/>
          <w:szCs w:val="28"/>
          <w:lang w:val="uk-UA"/>
        </w:rPr>
      </w:pPr>
      <w:r w:rsidRPr="0058478D">
        <w:rPr>
          <w:rFonts w:ascii="Times New Roman" w:hAnsi="Times New Roman"/>
          <w:sz w:val="28"/>
          <w:szCs w:val="28"/>
          <w:lang w:val="uk-UA"/>
        </w:rPr>
        <w:t xml:space="preserve">                                           </w:t>
      </w:r>
      <w:r w:rsidRPr="0058478D">
        <w:rPr>
          <w:rFonts w:ascii="Times New Roman" w:hAnsi="Times New Roman"/>
          <w:b/>
          <w:sz w:val="28"/>
          <w:szCs w:val="28"/>
          <w:lang w:val="uk-UA"/>
        </w:rPr>
        <w:t>Шановні колеги!</w:t>
      </w:r>
    </w:p>
    <w:p w:rsidR="00163F6F" w:rsidRPr="0058478D" w:rsidRDefault="007E2291"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З</w:t>
      </w:r>
      <w:r w:rsidRPr="0058478D">
        <w:rPr>
          <w:rFonts w:ascii="Times New Roman" w:eastAsia="Times New Roman" w:hAnsi="Times New Roman" w:cs="Times New Roman"/>
          <w:sz w:val="28"/>
          <w:szCs w:val="28"/>
        </w:rPr>
        <w:t>алишається гостр</w:t>
      </w:r>
      <w:r w:rsidRPr="0058478D">
        <w:rPr>
          <w:rFonts w:ascii="Times New Roman" w:eastAsia="Times New Roman" w:hAnsi="Times New Roman" w:cs="Times New Roman"/>
          <w:sz w:val="28"/>
          <w:szCs w:val="28"/>
          <w:lang w:val="uk-UA"/>
        </w:rPr>
        <w:t>ою</w:t>
      </w:r>
      <w:r w:rsidRPr="0058478D">
        <w:rPr>
          <w:rFonts w:ascii="Times New Roman" w:eastAsia="Times New Roman" w:hAnsi="Times New Roman" w:cs="Times New Roman"/>
          <w:sz w:val="28"/>
          <w:szCs w:val="28"/>
        </w:rPr>
        <w:t xml:space="preserve"> проблем</w:t>
      </w:r>
      <w:r w:rsidRPr="0058478D">
        <w:rPr>
          <w:rFonts w:ascii="Times New Roman" w:eastAsia="Times New Roman" w:hAnsi="Times New Roman" w:cs="Times New Roman"/>
          <w:sz w:val="28"/>
          <w:szCs w:val="28"/>
          <w:lang w:val="uk-UA"/>
        </w:rPr>
        <w:t>а</w:t>
      </w:r>
      <w:r w:rsidRPr="0058478D">
        <w:rPr>
          <w:rFonts w:ascii="Times New Roman" w:eastAsia="Times New Roman" w:hAnsi="Times New Roman" w:cs="Times New Roman"/>
          <w:sz w:val="28"/>
          <w:szCs w:val="28"/>
        </w:rPr>
        <w:t xml:space="preserve"> наповнюваності сільських шкіл. </w:t>
      </w:r>
      <w:proofErr w:type="gramStart"/>
      <w:r w:rsidRPr="0058478D">
        <w:rPr>
          <w:rFonts w:ascii="Times New Roman" w:eastAsia="Times New Roman" w:hAnsi="Times New Roman" w:cs="Times New Roman"/>
          <w:sz w:val="28"/>
          <w:szCs w:val="28"/>
        </w:rPr>
        <w:t xml:space="preserve">Відповідно до аналізу демографічної ситуації у </w:t>
      </w:r>
      <w:r w:rsidR="00163F6F" w:rsidRPr="0058478D">
        <w:rPr>
          <w:rFonts w:ascii="Times New Roman" w:eastAsia="Times New Roman" w:hAnsi="Times New Roman" w:cs="Times New Roman"/>
          <w:sz w:val="28"/>
          <w:szCs w:val="28"/>
          <w:lang w:val="uk-UA"/>
        </w:rPr>
        <w:t>2</w:t>
      </w:r>
      <w:r w:rsidRPr="0058478D">
        <w:rPr>
          <w:rFonts w:ascii="Times New Roman" w:eastAsia="Times New Roman" w:hAnsi="Times New Roman" w:cs="Times New Roman"/>
          <w:sz w:val="28"/>
          <w:szCs w:val="28"/>
        </w:rPr>
        <w:t>-</w:t>
      </w:r>
      <w:r w:rsidR="00163F6F" w:rsidRPr="0058478D">
        <w:rPr>
          <w:rFonts w:ascii="Times New Roman" w:eastAsia="Times New Roman" w:hAnsi="Times New Roman" w:cs="Times New Roman"/>
          <w:sz w:val="28"/>
          <w:szCs w:val="28"/>
          <w:lang w:val="uk-UA"/>
        </w:rPr>
        <w:t>х</w:t>
      </w:r>
      <w:r w:rsidRPr="0058478D">
        <w:rPr>
          <w:rFonts w:ascii="Times New Roman" w:eastAsia="Times New Roman" w:hAnsi="Times New Roman" w:cs="Times New Roman"/>
          <w:sz w:val="28"/>
          <w:szCs w:val="28"/>
        </w:rPr>
        <w:t xml:space="preserve"> школах району</w:t>
      </w:r>
      <w:r w:rsidR="00163F6F" w:rsidRPr="0058478D">
        <w:rPr>
          <w:rFonts w:ascii="Times New Roman" w:eastAsia="Times New Roman" w:hAnsi="Times New Roman" w:cs="Times New Roman"/>
          <w:sz w:val="28"/>
          <w:szCs w:val="28"/>
          <w:lang w:val="uk-UA"/>
        </w:rPr>
        <w:t xml:space="preserve"> (Новоолександрівськ</w:t>
      </w:r>
      <w:r w:rsidR="0034051D" w:rsidRPr="0058478D">
        <w:rPr>
          <w:rFonts w:ascii="Times New Roman" w:eastAsia="Times New Roman" w:hAnsi="Times New Roman" w:cs="Times New Roman"/>
          <w:sz w:val="28"/>
          <w:szCs w:val="28"/>
          <w:lang w:val="uk-UA"/>
        </w:rPr>
        <w:t>ому НВК</w:t>
      </w:r>
      <w:r w:rsidR="00163F6F" w:rsidRPr="0058478D">
        <w:rPr>
          <w:rFonts w:ascii="Times New Roman" w:eastAsia="Times New Roman" w:hAnsi="Times New Roman" w:cs="Times New Roman"/>
          <w:sz w:val="28"/>
          <w:szCs w:val="28"/>
          <w:lang w:val="uk-UA"/>
        </w:rPr>
        <w:t xml:space="preserve"> та Олександрівській ЗОШ)</w:t>
      </w:r>
      <w:r w:rsidRPr="0058478D">
        <w:rPr>
          <w:rFonts w:ascii="Times New Roman" w:eastAsia="Times New Roman" w:hAnsi="Times New Roman" w:cs="Times New Roman"/>
          <w:sz w:val="28"/>
          <w:szCs w:val="28"/>
        </w:rPr>
        <w:t xml:space="preserve"> через низьку наповнюваність класів переведено на індивідуальну форму навчання </w:t>
      </w:r>
      <w:r w:rsidR="00163F6F" w:rsidRPr="0058478D">
        <w:rPr>
          <w:rFonts w:ascii="Times New Roman" w:eastAsia="Times New Roman" w:hAnsi="Times New Roman" w:cs="Times New Roman"/>
          <w:sz w:val="28"/>
          <w:szCs w:val="28"/>
          <w:lang w:val="uk-UA"/>
        </w:rPr>
        <w:t xml:space="preserve">12 </w:t>
      </w:r>
      <w:r w:rsidRPr="0058478D">
        <w:rPr>
          <w:rFonts w:ascii="Times New Roman" w:eastAsia="Times New Roman" w:hAnsi="Times New Roman" w:cs="Times New Roman"/>
          <w:sz w:val="28"/>
          <w:szCs w:val="28"/>
        </w:rPr>
        <w:t>учні</w:t>
      </w:r>
      <w:r w:rsidR="00C74D71" w:rsidRPr="0058478D">
        <w:rPr>
          <w:rFonts w:ascii="Times New Roman" w:eastAsia="Times New Roman" w:hAnsi="Times New Roman" w:cs="Times New Roman"/>
          <w:sz w:val="28"/>
          <w:szCs w:val="28"/>
          <w:lang w:val="uk-UA"/>
        </w:rPr>
        <w:t>в</w:t>
      </w:r>
      <w:r w:rsidRPr="0058478D">
        <w:rPr>
          <w:rFonts w:ascii="Times New Roman" w:eastAsia="Times New Roman" w:hAnsi="Times New Roman" w:cs="Times New Roman"/>
          <w:sz w:val="28"/>
          <w:szCs w:val="28"/>
        </w:rPr>
        <w:t>.</w:t>
      </w:r>
      <w:r w:rsidR="00163F6F" w:rsidRPr="0058478D">
        <w:rPr>
          <w:rFonts w:ascii="Times New Roman" w:eastAsia="Times New Roman" w:hAnsi="Times New Roman" w:cs="Times New Roman"/>
          <w:sz w:val="28"/>
          <w:szCs w:val="28"/>
          <w:lang w:val="uk-UA"/>
        </w:rPr>
        <w:t xml:space="preserve"> Порівняно з минулим роком кількість таких учнів зменшилася, що пояснюється насамперед проведеною в районі оптимізацією </w:t>
      </w:r>
      <w:r w:rsidR="00163F6F" w:rsidRPr="0058478D">
        <w:rPr>
          <w:rFonts w:ascii="Times New Roman" w:eastAsia="Times New Roman" w:hAnsi="Times New Roman" w:cs="Times New Roman"/>
          <w:sz w:val="28"/>
          <w:szCs w:val="28"/>
          <w:lang w:val="uk-UA"/>
        </w:rPr>
        <w:lastRenderedPageBreak/>
        <w:t>шкіл</w:t>
      </w:r>
      <w:proofErr w:type="gramEnd"/>
      <w:r w:rsidR="00163F6F" w:rsidRPr="0058478D">
        <w:rPr>
          <w:rFonts w:ascii="Times New Roman" w:eastAsia="Times New Roman" w:hAnsi="Times New Roman" w:cs="Times New Roman"/>
          <w:sz w:val="28"/>
          <w:szCs w:val="28"/>
          <w:lang w:val="uk-UA"/>
        </w:rPr>
        <w:t xml:space="preserve">. </w:t>
      </w:r>
      <w:proofErr w:type="gramStart"/>
      <w:r w:rsidRPr="0058478D">
        <w:rPr>
          <w:rFonts w:ascii="Times New Roman" w:eastAsia="Times New Roman" w:hAnsi="Times New Roman" w:cs="Times New Roman"/>
          <w:sz w:val="28"/>
          <w:szCs w:val="28"/>
        </w:rPr>
        <w:t xml:space="preserve">На жаль, </w:t>
      </w:r>
      <w:r w:rsidR="00163F6F" w:rsidRPr="0058478D">
        <w:rPr>
          <w:rFonts w:ascii="Times New Roman" w:eastAsia="Times New Roman" w:hAnsi="Times New Roman" w:cs="Times New Roman"/>
          <w:sz w:val="28"/>
          <w:szCs w:val="28"/>
          <w:lang w:val="uk-UA"/>
        </w:rPr>
        <w:t>у</w:t>
      </w:r>
      <w:r w:rsidRPr="0058478D">
        <w:rPr>
          <w:rFonts w:ascii="Times New Roman" w:eastAsia="Times New Roman" w:hAnsi="Times New Roman" w:cs="Times New Roman"/>
          <w:sz w:val="28"/>
          <w:szCs w:val="28"/>
        </w:rPr>
        <w:t xml:space="preserve"> новому році</w:t>
      </w:r>
      <w:r w:rsidR="00CA1CE6" w:rsidRPr="0058478D">
        <w:rPr>
          <w:rFonts w:ascii="Times New Roman" w:eastAsia="Times New Roman" w:hAnsi="Times New Roman" w:cs="Times New Roman"/>
          <w:sz w:val="28"/>
          <w:szCs w:val="28"/>
          <w:lang w:val="uk-UA"/>
        </w:rPr>
        <w:t xml:space="preserve">, за попередніми даними, </w:t>
      </w:r>
      <w:r w:rsidR="0020610B" w:rsidRPr="0058478D">
        <w:rPr>
          <w:rFonts w:ascii="Times New Roman" w:eastAsia="Times New Roman" w:hAnsi="Times New Roman" w:cs="Times New Roman"/>
          <w:sz w:val="28"/>
          <w:szCs w:val="28"/>
          <w:lang w:val="uk-UA"/>
        </w:rPr>
        <w:t>ця</w:t>
      </w:r>
      <w:r w:rsidR="0034051D" w:rsidRPr="0058478D">
        <w:rPr>
          <w:rFonts w:ascii="Times New Roman" w:eastAsia="Times New Roman" w:hAnsi="Times New Roman" w:cs="Times New Roman"/>
          <w:sz w:val="28"/>
          <w:szCs w:val="28"/>
          <w:lang w:val="uk-UA"/>
        </w:rPr>
        <w:t xml:space="preserve"> кількість </w:t>
      </w:r>
      <w:r w:rsidR="00CA1CE6" w:rsidRPr="0058478D">
        <w:rPr>
          <w:rFonts w:ascii="Times New Roman" w:eastAsia="Times New Roman" w:hAnsi="Times New Roman" w:cs="Times New Roman"/>
          <w:sz w:val="28"/>
          <w:szCs w:val="28"/>
          <w:lang w:val="uk-UA"/>
        </w:rPr>
        <w:t>буде збільшуватися</w:t>
      </w:r>
      <w:r w:rsidR="00CE1355" w:rsidRPr="0058478D">
        <w:rPr>
          <w:rFonts w:ascii="Times New Roman" w:eastAsia="Times New Roman" w:hAnsi="Times New Roman" w:cs="Times New Roman"/>
          <w:sz w:val="28"/>
          <w:szCs w:val="28"/>
          <w:lang w:val="uk-UA"/>
        </w:rPr>
        <w:t>.</w:t>
      </w:r>
      <w:r w:rsidR="00163F6F" w:rsidRPr="0058478D">
        <w:rPr>
          <w:rFonts w:ascii="Times New Roman" w:eastAsia="Times New Roman" w:hAnsi="Times New Roman" w:cs="Times New Roman"/>
          <w:sz w:val="28"/>
          <w:szCs w:val="28"/>
          <w:lang w:val="uk-UA"/>
        </w:rPr>
        <w:t xml:space="preserve"> </w:t>
      </w:r>
      <w:proofErr w:type="gramEnd"/>
    </w:p>
    <w:p w:rsidR="00BE1E29" w:rsidRPr="0058478D" w:rsidRDefault="007E2291" w:rsidP="00CA754A">
      <w:pPr>
        <w:shd w:val="clear" w:color="auto" w:fill="FFFFFF"/>
        <w:spacing w:after="0" w:line="240" w:lineRule="auto"/>
        <w:ind w:firstLine="708"/>
        <w:jc w:val="both"/>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sz w:val="28"/>
          <w:szCs w:val="28"/>
        </w:rPr>
        <w:t xml:space="preserve">Кількість годин, передбачена Положенням про індивідуальне навчання, не забезпечує не тільки якісну освіту дітей, а навіть необхідний мінімум. Тому хочу наголосити на необхідності приділення максимуму уваги дітям, що навчаються за індивідуальною формою протягом </w:t>
      </w:r>
      <w:r w:rsidR="0020610B" w:rsidRPr="0058478D">
        <w:rPr>
          <w:rFonts w:ascii="Times New Roman" w:eastAsia="Times New Roman" w:hAnsi="Times New Roman" w:cs="Times New Roman"/>
          <w:sz w:val="28"/>
          <w:szCs w:val="28"/>
          <w:lang w:val="uk-UA"/>
        </w:rPr>
        <w:t xml:space="preserve"> у</w:t>
      </w:r>
      <w:r w:rsidRPr="0058478D">
        <w:rPr>
          <w:rFonts w:ascii="Times New Roman" w:eastAsia="Times New Roman" w:hAnsi="Times New Roman" w:cs="Times New Roman"/>
          <w:sz w:val="28"/>
          <w:szCs w:val="28"/>
        </w:rPr>
        <w:t>сього навчального року</w:t>
      </w:r>
      <w:r w:rsidR="00E93920" w:rsidRPr="0058478D">
        <w:rPr>
          <w:rFonts w:ascii="Times New Roman" w:eastAsia="Times New Roman" w:hAnsi="Times New Roman" w:cs="Times New Roman"/>
          <w:sz w:val="28"/>
          <w:szCs w:val="28"/>
          <w:lang w:val="uk-UA"/>
        </w:rPr>
        <w:t>.</w:t>
      </w:r>
    </w:p>
    <w:p w:rsidR="008C02A3" w:rsidRPr="0058478D" w:rsidRDefault="00CE6459" w:rsidP="00CA754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Поширення в Україні процесу </w:t>
      </w:r>
      <w:r w:rsidRPr="0058478D">
        <w:rPr>
          <w:rFonts w:ascii="Times New Roman" w:eastAsia="Times New Roman" w:hAnsi="Times New Roman" w:cs="Times New Roman"/>
          <w:b/>
          <w:bCs/>
          <w:sz w:val="28"/>
          <w:szCs w:val="28"/>
          <w:lang w:val="uk-UA"/>
        </w:rPr>
        <w:t>інклюзивного навчання дітей </w:t>
      </w:r>
      <w:r w:rsidRPr="0058478D">
        <w:rPr>
          <w:rFonts w:ascii="Times New Roman" w:eastAsia="Times New Roman" w:hAnsi="Times New Roman" w:cs="Times New Roman"/>
          <w:sz w:val="28"/>
          <w:szCs w:val="28"/>
          <w:lang w:val="uk-UA"/>
        </w:rPr>
        <w:t xml:space="preserve">із обмеженими можливостями фізичного та/або психічного здоров’я є не лише відображення часу, а й представляє собою ще один крок до забезпечення повної реалізації прав дітей із особливими потребами на якісну освіту. </w:t>
      </w:r>
      <w:r w:rsidR="008C02A3" w:rsidRPr="0058478D">
        <w:rPr>
          <w:rFonts w:ascii="Times New Roman" w:eastAsia="Times New Roman" w:hAnsi="Times New Roman" w:cs="Times New Roman"/>
          <w:sz w:val="28"/>
          <w:szCs w:val="28"/>
          <w:lang w:val="uk-UA"/>
        </w:rPr>
        <w:t xml:space="preserve">     </w:t>
      </w:r>
    </w:p>
    <w:p w:rsidR="00CE6459" w:rsidRPr="0058478D" w:rsidRDefault="00CE6459" w:rsidP="00CA754A">
      <w:pPr>
        <w:shd w:val="clear" w:color="auto" w:fill="FFFFFF"/>
        <w:spacing w:after="0" w:line="240" w:lineRule="auto"/>
        <w:ind w:firstLine="709"/>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У впровадженні інклюзивного навчання значну роль відіграє районна психолого-медико-педагогічна консультація (ПМПК),</w:t>
      </w:r>
      <w:r w:rsidR="008C02A3" w:rsidRPr="0058478D">
        <w:rPr>
          <w:rFonts w:ascii="Times New Roman" w:eastAsia="Times New Roman" w:hAnsi="Times New Roman" w:cs="Times New Roman"/>
          <w:sz w:val="28"/>
          <w:szCs w:val="28"/>
        </w:rPr>
        <w:t xml:space="preserve"> </w:t>
      </w:r>
      <w:r w:rsidRPr="0058478D">
        <w:rPr>
          <w:rFonts w:ascii="Times New Roman" w:eastAsia="Times New Roman" w:hAnsi="Times New Roman" w:cs="Times New Roman"/>
          <w:sz w:val="28"/>
          <w:szCs w:val="28"/>
          <w:lang w:val="uk-UA"/>
        </w:rPr>
        <w:t>і така консультація створена в нашому районі 2 роки тому. Вона відповідає за виявлення дітей із особливими освітніми потребами, вирішує питання первинного консультування, організовує супровід їхнього навчання та виховання за місцем проживання. Згідно з планом роботи ПМПК здійснено 32 виїзд</w:t>
      </w:r>
      <w:r w:rsidR="0020610B" w:rsidRPr="0058478D">
        <w:rPr>
          <w:rFonts w:ascii="Times New Roman" w:eastAsia="Times New Roman" w:hAnsi="Times New Roman" w:cs="Times New Roman"/>
          <w:sz w:val="28"/>
          <w:szCs w:val="28"/>
          <w:lang w:val="uk-UA"/>
        </w:rPr>
        <w:t>и</w:t>
      </w:r>
      <w:r w:rsidRPr="0058478D">
        <w:rPr>
          <w:rFonts w:ascii="Times New Roman" w:eastAsia="Times New Roman" w:hAnsi="Times New Roman" w:cs="Times New Roman"/>
          <w:sz w:val="28"/>
          <w:szCs w:val="28"/>
          <w:lang w:val="uk-UA"/>
        </w:rPr>
        <w:t xml:space="preserve"> у ЗНЗ для попередження, виявлення та обліку дітей, які потребують корекції фізичного та розумового розвитку,  створення аналітико-оперативних даних про форми задоволення освітніх потреб цих дітей. У цих закладах </w:t>
      </w:r>
      <w:r w:rsidR="004979FA" w:rsidRPr="004979FA">
        <w:rPr>
          <w:rFonts w:ascii="Times New Roman" w:eastAsia="Times New Roman" w:hAnsi="Times New Roman" w:cs="Times New Roman"/>
          <w:sz w:val="28"/>
          <w:szCs w:val="28"/>
        </w:rPr>
        <w:t xml:space="preserve"> </w:t>
      </w:r>
      <w:r w:rsidR="004979FA">
        <w:rPr>
          <w:rFonts w:ascii="Times New Roman" w:eastAsia="Times New Roman" w:hAnsi="Times New Roman" w:cs="Times New Roman"/>
          <w:sz w:val="28"/>
          <w:szCs w:val="28"/>
          <w:lang w:val="uk-UA"/>
        </w:rPr>
        <w:t xml:space="preserve"> було </w:t>
      </w:r>
      <w:r w:rsidRPr="0058478D">
        <w:rPr>
          <w:rFonts w:ascii="Times New Roman" w:eastAsia="Times New Roman" w:hAnsi="Times New Roman" w:cs="Times New Roman"/>
          <w:sz w:val="28"/>
          <w:szCs w:val="28"/>
          <w:lang w:val="uk-UA"/>
        </w:rPr>
        <w:t>проведено 27 діагностичних засідань, продіагностовано  125 осіб</w:t>
      </w:r>
      <w:r w:rsidR="0020610B"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lang w:val="uk-UA"/>
        </w:rPr>
        <w:t xml:space="preserve">74 – уперше,  51 </w:t>
      </w:r>
      <w:r w:rsidR="0020610B" w:rsidRPr="0058478D">
        <w:rPr>
          <w:rFonts w:ascii="Times New Roman" w:eastAsia="Times New Roman" w:hAnsi="Times New Roman" w:cs="Times New Roman"/>
          <w:sz w:val="28"/>
          <w:szCs w:val="28"/>
          <w:lang w:val="uk-UA"/>
        </w:rPr>
        <w:t xml:space="preserve">дитина </w:t>
      </w:r>
      <w:r w:rsidRPr="0058478D">
        <w:rPr>
          <w:rFonts w:ascii="Times New Roman" w:eastAsia="Times New Roman" w:hAnsi="Times New Roman" w:cs="Times New Roman"/>
          <w:sz w:val="28"/>
          <w:szCs w:val="28"/>
          <w:lang w:val="uk-UA"/>
        </w:rPr>
        <w:t>– повторно</w:t>
      </w:r>
      <w:r w:rsidR="0020610B"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w:t>
      </w:r>
    </w:p>
    <w:p w:rsidR="00CE6459" w:rsidRPr="0058478D" w:rsidRDefault="00CE6459" w:rsidP="00CA754A">
      <w:pPr>
        <w:shd w:val="clear" w:color="auto" w:fill="FFFFFF"/>
        <w:spacing w:after="0" w:line="240" w:lineRule="auto"/>
        <w:ind w:firstLine="709"/>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Проведено облік дітей з інвалідністю. На обліку </w:t>
      </w:r>
      <w:r w:rsidR="00C74D71" w:rsidRPr="0058478D">
        <w:rPr>
          <w:rFonts w:ascii="Times New Roman" w:eastAsia="Times New Roman" w:hAnsi="Times New Roman" w:cs="Times New Roman"/>
          <w:sz w:val="28"/>
          <w:szCs w:val="28"/>
          <w:lang w:val="uk-UA"/>
        </w:rPr>
        <w:t>перебуває</w:t>
      </w:r>
      <w:r w:rsidRPr="0058478D">
        <w:rPr>
          <w:rFonts w:ascii="Times New Roman" w:eastAsia="Times New Roman" w:hAnsi="Times New Roman" w:cs="Times New Roman"/>
          <w:sz w:val="28"/>
          <w:szCs w:val="28"/>
          <w:lang w:val="uk-UA"/>
        </w:rPr>
        <w:t xml:space="preserve">  101 дитина, </w:t>
      </w:r>
      <w:r w:rsidR="00C74D71" w:rsidRPr="0058478D">
        <w:rPr>
          <w:rFonts w:ascii="Times New Roman" w:eastAsia="Times New Roman" w:hAnsi="Times New Roman" w:cs="Times New Roman"/>
          <w:sz w:val="28"/>
          <w:szCs w:val="28"/>
          <w:lang w:val="uk-UA"/>
        </w:rPr>
        <w:t>у</w:t>
      </w:r>
      <w:r w:rsidRPr="0058478D">
        <w:rPr>
          <w:rFonts w:ascii="Times New Roman" w:eastAsia="Times New Roman" w:hAnsi="Times New Roman" w:cs="Times New Roman"/>
          <w:sz w:val="28"/>
          <w:szCs w:val="28"/>
          <w:lang w:val="uk-UA"/>
        </w:rPr>
        <w:t xml:space="preserve"> загальноосвітніх навчальних закладах навчається 45 дітей, 9 із  них охоплено індивідуальною формою навчання.</w:t>
      </w:r>
    </w:p>
    <w:p w:rsidR="00CE6459" w:rsidRPr="0058478D" w:rsidRDefault="00CE6459" w:rsidP="00CA754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За рекомендаціями ПМПК</w:t>
      </w:r>
      <w:r w:rsidR="00C74D71"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 xml:space="preserve"> 12 дітей направлено до логопедичної групи ДНЗ, 74 дітей  підлягають навчанню за спеціальними програмами, 10 - за індивідуальною формою навчання, 5</w:t>
      </w:r>
      <w:r w:rsidR="0020610B" w:rsidRPr="0058478D">
        <w:rPr>
          <w:rFonts w:ascii="Times New Roman" w:eastAsia="Times New Roman" w:hAnsi="Times New Roman" w:cs="Times New Roman"/>
          <w:sz w:val="28"/>
          <w:szCs w:val="28"/>
          <w:lang w:val="uk-UA"/>
        </w:rPr>
        <w:t>-ом</w:t>
      </w:r>
      <w:r w:rsidRPr="0058478D">
        <w:rPr>
          <w:rFonts w:ascii="Times New Roman" w:eastAsia="Times New Roman" w:hAnsi="Times New Roman" w:cs="Times New Roman"/>
          <w:sz w:val="28"/>
          <w:szCs w:val="28"/>
          <w:lang w:val="uk-UA"/>
        </w:rPr>
        <w:t xml:space="preserve"> дітям рекомендовано перебування у будинках-інтернатах Міністерства праці та соціальної політики України.</w:t>
      </w:r>
    </w:p>
    <w:p w:rsidR="007E2291" w:rsidRPr="0058478D" w:rsidRDefault="00460C46" w:rsidP="00CA754A">
      <w:pPr>
        <w:shd w:val="clear" w:color="auto" w:fill="FFFFFF"/>
        <w:spacing w:after="0" w:line="240" w:lineRule="auto"/>
        <w:jc w:val="both"/>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b/>
          <w:bCs/>
          <w:sz w:val="28"/>
          <w:szCs w:val="28"/>
          <w:lang w:val="uk-UA"/>
        </w:rPr>
        <w:t xml:space="preserve">  </w:t>
      </w:r>
    </w:p>
    <w:p w:rsidR="00081041" w:rsidRPr="0058478D" w:rsidRDefault="00A211D6" w:rsidP="00CA754A">
      <w:pPr>
        <w:shd w:val="clear" w:color="auto" w:fill="FFFFFF"/>
        <w:spacing w:after="0" w:line="240" w:lineRule="auto"/>
        <w:ind w:firstLine="709"/>
        <w:jc w:val="both"/>
        <w:rPr>
          <w:rFonts w:ascii="Times New Roman" w:eastAsia="Times New Roman" w:hAnsi="Times New Roman" w:cs="Times New Roman"/>
          <w:b/>
          <w:sz w:val="28"/>
          <w:szCs w:val="28"/>
          <w:lang w:val="uk-UA"/>
        </w:rPr>
      </w:pPr>
      <w:r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b/>
          <w:sz w:val="28"/>
          <w:szCs w:val="28"/>
          <w:lang w:val="uk-UA"/>
        </w:rPr>
        <w:t xml:space="preserve">  Шановні присутні!</w:t>
      </w:r>
    </w:p>
    <w:p w:rsidR="00E93920" w:rsidRPr="0058478D" w:rsidRDefault="003F251C" w:rsidP="00CA754A">
      <w:pPr>
        <w:tabs>
          <w:tab w:val="left" w:pos="709"/>
        </w:tabs>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Повноцінний і всебічний розвиток особистості школяра може забезпечити лише  якісна шкільна освіта</w:t>
      </w:r>
      <w:r w:rsidR="003805F1" w:rsidRPr="0058478D">
        <w:rPr>
          <w:rFonts w:ascii="Times New Roman" w:eastAsia="Times New Roman" w:hAnsi="Times New Roman" w:cs="Times New Roman"/>
          <w:sz w:val="28"/>
          <w:szCs w:val="28"/>
          <w:lang w:val="uk-UA"/>
        </w:rPr>
        <w:t>.</w:t>
      </w:r>
    </w:p>
    <w:p w:rsidR="00510571" w:rsidRPr="0058478D" w:rsidRDefault="00553221" w:rsidP="00CA754A">
      <w:pPr>
        <w:tabs>
          <w:tab w:val="left" w:pos="709"/>
        </w:tabs>
        <w:spacing w:after="0" w:line="240" w:lineRule="auto"/>
        <w:ind w:firstLine="567"/>
        <w:jc w:val="both"/>
        <w:rPr>
          <w:rFonts w:ascii="Times New Roman" w:hAnsi="Times New Roman" w:cs="Times New Roman"/>
          <w:sz w:val="28"/>
          <w:szCs w:val="28"/>
          <w:lang w:val="uk-UA"/>
        </w:rPr>
      </w:pPr>
      <w:r w:rsidRPr="0058478D">
        <w:rPr>
          <w:rFonts w:ascii="Times New Roman" w:eastAsia="Times New Roman" w:hAnsi="Times New Roman" w:cs="Times New Roman"/>
          <w:bCs/>
          <w:iCs/>
          <w:sz w:val="28"/>
          <w:szCs w:val="28"/>
          <w:lang w:val="uk-UA"/>
        </w:rPr>
        <w:t xml:space="preserve">Результатом роботи педагогічного загалу району є відповідний рівень навчальних досягнень учнів, сформованості їх вмінь і навичок, </w:t>
      </w:r>
      <w:r w:rsidR="0020610B" w:rsidRPr="0058478D">
        <w:rPr>
          <w:rFonts w:ascii="Times New Roman" w:eastAsia="Times New Roman" w:hAnsi="Times New Roman" w:cs="Times New Roman"/>
          <w:bCs/>
          <w:iCs/>
          <w:sz w:val="28"/>
          <w:szCs w:val="28"/>
          <w:lang w:val="uk-UA"/>
        </w:rPr>
        <w:t>у</w:t>
      </w:r>
      <w:r w:rsidRPr="0058478D">
        <w:rPr>
          <w:rFonts w:ascii="Times New Roman" w:eastAsia="Times New Roman" w:hAnsi="Times New Roman" w:cs="Times New Roman"/>
          <w:bCs/>
          <w:iCs/>
          <w:sz w:val="28"/>
          <w:szCs w:val="28"/>
          <w:lang w:val="uk-UA"/>
        </w:rPr>
        <w:t>міння застосовувати їх на практиці</w:t>
      </w:r>
      <w:r w:rsidRPr="0058478D">
        <w:rPr>
          <w:rFonts w:ascii="Times New Roman" w:eastAsia="Times New Roman" w:hAnsi="Times New Roman" w:cs="Times New Roman"/>
          <w:sz w:val="28"/>
          <w:szCs w:val="28"/>
          <w:lang w:val="uk-UA"/>
        </w:rPr>
        <w:t>.</w:t>
      </w:r>
      <w:r w:rsidR="0020610B" w:rsidRPr="0058478D">
        <w:rPr>
          <w:rFonts w:ascii="Times New Roman" w:eastAsia="Times New Roman" w:hAnsi="Times New Roman" w:cs="Times New Roman"/>
          <w:sz w:val="28"/>
          <w:szCs w:val="28"/>
          <w:lang w:val="uk-UA"/>
        </w:rPr>
        <w:t xml:space="preserve"> </w:t>
      </w:r>
      <w:r w:rsidR="00510571" w:rsidRPr="0058478D">
        <w:rPr>
          <w:rFonts w:ascii="Times New Roman" w:hAnsi="Times New Roman" w:cs="Times New Roman"/>
          <w:sz w:val="28"/>
          <w:szCs w:val="28"/>
          <w:lang w:val="uk-UA"/>
        </w:rPr>
        <w:t xml:space="preserve">Відділом освіти проаналізовано </w:t>
      </w:r>
      <w:r w:rsidR="00510571" w:rsidRPr="0058478D">
        <w:rPr>
          <w:rFonts w:ascii="Times New Roman" w:hAnsi="Times New Roman" w:cs="Times New Roman"/>
          <w:b/>
          <w:sz w:val="28"/>
          <w:szCs w:val="28"/>
          <w:lang w:val="uk-UA"/>
        </w:rPr>
        <w:t>рівень навчальних досягнень</w:t>
      </w:r>
      <w:r w:rsidR="00510571" w:rsidRPr="0058478D">
        <w:rPr>
          <w:rFonts w:ascii="Times New Roman" w:hAnsi="Times New Roman" w:cs="Times New Roman"/>
          <w:sz w:val="28"/>
          <w:szCs w:val="28"/>
          <w:lang w:val="uk-UA"/>
        </w:rPr>
        <w:t xml:space="preserve"> учнів 2-11 класів у школах району. Як свідчать результати аналізу, 225 учні (8 %) навчаються на високому рівні, 719 (37 %) – на достатньому.  Хоча б з одного предмета  мають середній рівень знань 941 (43 %), 221 (12 %) – початковий. </w:t>
      </w:r>
      <w:r w:rsidR="0020610B" w:rsidRPr="0058478D">
        <w:rPr>
          <w:rFonts w:ascii="Times New Roman" w:hAnsi="Times New Roman" w:cs="Times New Roman"/>
          <w:sz w:val="28"/>
          <w:szCs w:val="28"/>
          <w:lang w:val="uk-UA"/>
        </w:rPr>
        <w:t>П</w:t>
      </w:r>
      <w:r w:rsidR="00510571" w:rsidRPr="0058478D">
        <w:rPr>
          <w:rFonts w:ascii="Times New Roman" w:hAnsi="Times New Roman" w:cs="Times New Roman"/>
          <w:sz w:val="28"/>
          <w:szCs w:val="28"/>
          <w:lang w:val="uk-UA"/>
        </w:rPr>
        <w:t xml:space="preserve">оказники високого рівня зменшилися на 3%, </w:t>
      </w:r>
      <w:r w:rsidR="0020610B" w:rsidRPr="0058478D">
        <w:rPr>
          <w:rFonts w:ascii="Times New Roman" w:hAnsi="Times New Roman" w:cs="Times New Roman"/>
          <w:sz w:val="28"/>
          <w:szCs w:val="28"/>
          <w:lang w:val="uk-UA"/>
        </w:rPr>
        <w:t xml:space="preserve">а початкового збільшилася </w:t>
      </w:r>
      <w:r w:rsidR="00510571" w:rsidRPr="0058478D">
        <w:rPr>
          <w:rFonts w:ascii="Times New Roman" w:hAnsi="Times New Roman" w:cs="Times New Roman"/>
          <w:sz w:val="28"/>
          <w:szCs w:val="28"/>
          <w:lang w:val="uk-UA"/>
        </w:rPr>
        <w:t>на 1%.</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Державною підсумковою атестацією з української мови, читання, математики було охоплено 235 учнів 4-х класів, 5 учнів було звільнено.</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Результати ДПА показали, що випускники школи І ступеня оволоділи програмовим матеріалом з математики на достатньому рівні – 32%, на високому рівні – 31%, з українського читання – на достатньому рівні – 41%, високому рівні – 38%, з української мови на достатньому рівні – 39%, високому рівні - 26%. Якщо в минулому році фіксувалася тенденція до збільшення кількості учнів початкового рівня, то в поточному році кількість учнів початкового рівня різко знизилася</w:t>
      </w:r>
      <w:r w:rsidR="0020610B" w:rsidRPr="0058478D">
        <w:rPr>
          <w:rFonts w:ascii="Times New Roman" w:hAnsi="Times New Roman" w:cs="Times New Roman"/>
          <w:sz w:val="28"/>
          <w:szCs w:val="28"/>
          <w:lang w:val="uk-UA"/>
        </w:rPr>
        <w:t>з усіх предметів, тому у</w:t>
      </w:r>
      <w:r w:rsidRPr="0058478D">
        <w:rPr>
          <w:rFonts w:ascii="Times New Roman" w:hAnsi="Times New Roman" w:cs="Times New Roman"/>
          <w:sz w:val="28"/>
          <w:szCs w:val="28"/>
          <w:lang w:val="uk-UA"/>
        </w:rPr>
        <w:t xml:space="preserve">вага керівників шкіл на початку навчального року має бути зосереджена на аналізі співвідношення рівня навчальних досягнень учнів за </w:t>
      </w:r>
      <w:r w:rsidRPr="0058478D">
        <w:rPr>
          <w:rFonts w:ascii="Times New Roman" w:hAnsi="Times New Roman" w:cs="Times New Roman"/>
          <w:sz w:val="28"/>
          <w:szCs w:val="28"/>
          <w:lang w:val="uk-UA"/>
        </w:rPr>
        <w:lastRenderedPageBreak/>
        <w:t>результатами навчання у початковій школі та результатами навчання в основній школі.</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 xml:space="preserve">Показники оцінювання випускників </w:t>
      </w:r>
      <w:r w:rsidRPr="0058478D">
        <w:rPr>
          <w:rFonts w:ascii="Times New Roman" w:hAnsi="Times New Roman" w:cs="Times New Roman"/>
          <w:b/>
          <w:sz w:val="28"/>
          <w:szCs w:val="28"/>
          <w:lang w:val="uk-UA"/>
        </w:rPr>
        <w:t>9 класу</w:t>
      </w:r>
      <w:r w:rsidRPr="0058478D">
        <w:rPr>
          <w:rFonts w:ascii="Times New Roman" w:hAnsi="Times New Roman" w:cs="Times New Roman"/>
          <w:sz w:val="28"/>
          <w:szCs w:val="28"/>
          <w:lang w:val="uk-UA"/>
        </w:rPr>
        <w:t xml:space="preserve"> є більш стабільними (порівняно з початковою школою). Так, кількість учнів, які отримали бали високого рівня збереглася на рівні минулого року: 22% – з української мови і 15% – з математики. Незначні коливання спостерігаються в показниках достатнього та середнього рівнів. </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 xml:space="preserve">Особливістю минулого  навчального року було те, що ДПА з української мови для всіх випускників </w:t>
      </w:r>
      <w:r w:rsidRPr="0058478D">
        <w:rPr>
          <w:rFonts w:ascii="Times New Roman" w:hAnsi="Times New Roman" w:cs="Times New Roman"/>
          <w:b/>
          <w:sz w:val="28"/>
          <w:szCs w:val="28"/>
          <w:lang w:val="uk-UA"/>
        </w:rPr>
        <w:t>11 класу</w:t>
      </w:r>
      <w:r w:rsidRPr="0058478D">
        <w:rPr>
          <w:rFonts w:ascii="Times New Roman" w:hAnsi="Times New Roman" w:cs="Times New Roman"/>
          <w:sz w:val="28"/>
          <w:szCs w:val="28"/>
          <w:lang w:val="uk-UA"/>
        </w:rPr>
        <w:t xml:space="preserve">, математики або історії України (за вибором учнів)  проводилось у формі ЗНО, тому оцінювання вирізнялося найбільшим ступенем об’єктивності. Лише ДПА з іноземної мови проводилось на базі шкіл. </w:t>
      </w:r>
    </w:p>
    <w:p w:rsidR="00BA0E82" w:rsidRPr="0058478D" w:rsidRDefault="0032268B"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Як бачимо</w:t>
      </w:r>
      <w:r w:rsidRPr="0058478D">
        <w:rPr>
          <w:rFonts w:ascii="Times New Roman" w:hAnsi="Times New Roman" w:cs="Times New Roman"/>
          <w:b/>
          <w:sz w:val="28"/>
          <w:szCs w:val="28"/>
          <w:lang w:val="uk-UA"/>
        </w:rPr>
        <w:t xml:space="preserve"> </w:t>
      </w:r>
      <w:r w:rsidRPr="0058478D">
        <w:rPr>
          <w:rFonts w:ascii="Times New Roman" w:hAnsi="Times New Roman" w:cs="Times New Roman"/>
          <w:sz w:val="28"/>
          <w:szCs w:val="28"/>
          <w:lang w:val="uk-UA"/>
        </w:rPr>
        <w:t>на діаграмах,</w:t>
      </w:r>
      <w:r w:rsidRPr="0058478D">
        <w:rPr>
          <w:rFonts w:ascii="Times New Roman" w:hAnsi="Times New Roman" w:cs="Times New Roman"/>
          <w:b/>
          <w:sz w:val="28"/>
          <w:szCs w:val="28"/>
          <w:lang w:val="uk-UA"/>
        </w:rPr>
        <w:t xml:space="preserve"> з української мови</w:t>
      </w:r>
      <w:r w:rsidR="00BA0E82" w:rsidRPr="0058478D">
        <w:rPr>
          <w:rFonts w:ascii="Times New Roman" w:hAnsi="Times New Roman" w:cs="Times New Roman"/>
          <w:sz w:val="28"/>
          <w:szCs w:val="28"/>
          <w:lang w:val="uk-UA"/>
        </w:rPr>
        <w:t xml:space="preserve"> суттєво збільшилася кількість випускників високого та достатнього рівнів (сумарна кількість 41 %, у минулому році було 24) і навпаки – зменшилася кількість випускників середнього і початкового. Найбільший відсоток високого та достатнього рівнів у Кузнецівській та Маринівській ЗОШ.</w:t>
      </w:r>
      <w:r w:rsidRPr="0058478D">
        <w:rPr>
          <w:rFonts w:ascii="Times New Roman" w:hAnsi="Times New Roman" w:cs="Times New Roman"/>
          <w:sz w:val="28"/>
          <w:szCs w:val="28"/>
          <w:lang w:val="uk-UA"/>
        </w:rPr>
        <w:t xml:space="preserve"> </w:t>
      </w:r>
      <w:r w:rsidR="00BA0E82" w:rsidRPr="0058478D">
        <w:rPr>
          <w:rFonts w:ascii="Times New Roman" w:hAnsi="Times New Roman" w:cs="Times New Roman"/>
          <w:sz w:val="28"/>
          <w:szCs w:val="28"/>
          <w:lang w:val="uk-UA"/>
        </w:rPr>
        <w:t>Усього випускників, які склали українську мову на високому рівні, 10 ос</w:t>
      </w:r>
      <w:r w:rsidRPr="0058478D">
        <w:rPr>
          <w:rFonts w:ascii="Times New Roman" w:hAnsi="Times New Roman" w:cs="Times New Roman"/>
          <w:sz w:val="28"/>
          <w:szCs w:val="28"/>
          <w:lang w:val="uk-UA"/>
        </w:rPr>
        <w:t>іб (у минулому році було 6)</w:t>
      </w:r>
      <w:r w:rsidR="00BA0E82" w:rsidRPr="0058478D">
        <w:rPr>
          <w:rFonts w:ascii="Times New Roman" w:hAnsi="Times New Roman" w:cs="Times New Roman"/>
          <w:sz w:val="28"/>
          <w:szCs w:val="28"/>
          <w:lang w:val="uk-UA"/>
        </w:rPr>
        <w:t xml:space="preserve">, причому 4 учні отримали  12 балів (Шаповал Вікторія, Шаповал Валерія, Завтонова Юлія, Дога Ангеліна), а </w:t>
      </w:r>
      <w:r w:rsidRPr="0058478D">
        <w:rPr>
          <w:rFonts w:ascii="Times New Roman" w:hAnsi="Times New Roman" w:cs="Times New Roman"/>
          <w:sz w:val="28"/>
          <w:szCs w:val="28"/>
          <w:lang w:val="uk-UA"/>
        </w:rPr>
        <w:t>результат</w:t>
      </w:r>
      <w:r w:rsidR="00BA0E82" w:rsidRPr="0058478D">
        <w:rPr>
          <w:rFonts w:ascii="Times New Roman" w:hAnsi="Times New Roman" w:cs="Times New Roman"/>
          <w:sz w:val="28"/>
          <w:szCs w:val="28"/>
          <w:lang w:val="uk-UA"/>
        </w:rPr>
        <w:t xml:space="preserve"> цих учнів за 200-бальною шкалою становить 196-198 балів. </w:t>
      </w:r>
    </w:p>
    <w:p w:rsidR="00BA0E82" w:rsidRPr="0058478D" w:rsidRDefault="0032268B"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Позитивним є те, що</w:t>
      </w:r>
      <w:r w:rsidR="00BA0E82"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 xml:space="preserve">кількість випускників з початковим рівнем знань </w:t>
      </w:r>
      <w:r w:rsidR="00BA0E82" w:rsidRPr="0058478D">
        <w:rPr>
          <w:rFonts w:ascii="Times New Roman" w:hAnsi="Times New Roman" w:cs="Times New Roman"/>
          <w:sz w:val="28"/>
          <w:szCs w:val="28"/>
          <w:lang w:val="uk-UA"/>
        </w:rPr>
        <w:t>зменшилася</w:t>
      </w:r>
      <w:r w:rsidRPr="0058478D">
        <w:rPr>
          <w:rFonts w:ascii="Times New Roman" w:hAnsi="Times New Roman" w:cs="Times New Roman"/>
          <w:sz w:val="28"/>
          <w:szCs w:val="28"/>
          <w:lang w:val="uk-UA"/>
        </w:rPr>
        <w:t xml:space="preserve"> з 31-го </w:t>
      </w:r>
      <w:r w:rsidR="00BA0E82" w:rsidRPr="0058478D">
        <w:rPr>
          <w:rFonts w:ascii="Times New Roman" w:hAnsi="Times New Roman" w:cs="Times New Roman"/>
          <w:sz w:val="28"/>
          <w:szCs w:val="28"/>
          <w:lang w:val="uk-UA"/>
        </w:rPr>
        <w:t xml:space="preserve">у минулому році  </w:t>
      </w:r>
      <w:r w:rsidRPr="0058478D">
        <w:rPr>
          <w:rFonts w:ascii="Times New Roman" w:hAnsi="Times New Roman" w:cs="Times New Roman"/>
          <w:sz w:val="28"/>
          <w:szCs w:val="28"/>
          <w:lang w:val="uk-UA"/>
        </w:rPr>
        <w:t>до 22</w:t>
      </w:r>
      <w:r w:rsidR="00BA0E82" w:rsidRPr="0058478D">
        <w:rPr>
          <w:rFonts w:ascii="Times New Roman" w:hAnsi="Times New Roman" w:cs="Times New Roman"/>
          <w:sz w:val="28"/>
          <w:szCs w:val="28"/>
          <w:lang w:val="uk-UA"/>
        </w:rPr>
        <w:t xml:space="preserve">. </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Значним недоліком у проведенні ЗНО є те, що на іспит не з</w:t>
      </w:r>
      <w:r w:rsidRPr="0058478D">
        <w:rPr>
          <w:rFonts w:ascii="Times New Roman" w:hAnsi="Times New Roman" w:cs="Times New Roman"/>
          <w:sz w:val="28"/>
          <w:szCs w:val="28"/>
        </w:rPr>
        <w:t>’</w:t>
      </w:r>
      <w:r w:rsidRPr="0058478D">
        <w:rPr>
          <w:rFonts w:ascii="Times New Roman" w:hAnsi="Times New Roman" w:cs="Times New Roman"/>
          <w:sz w:val="28"/>
          <w:szCs w:val="28"/>
          <w:lang w:val="uk-UA"/>
        </w:rPr>
        <w:t xml:space="preserve">явилися по 1 учню Доманівської №2 та Козубівської ЗОШ (на історію – 2 учні Козубівської ЗОШ). І особливо прикрим є епізод із спробою підміни учениці іншою особою (Доманівський РНВК). </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i/>
          <w:sz w:val="28"/>
          <w:szCs w:val="28"/>
          <w:lang w:val="uk-UA"/>
        </w:rPr>
      </w:pPr>
      <w:r w:rsidRPr="0058478D">
        <w:rPr>
          <w:rFonts w:ascii="Times New Roman" w:hAnsi="Times New Roman" w:cs="Times New Roman"/>
          <w:b/>
          <w:sz w:val="28"/>
          <w:szCs w:val="28"/>
          <w:lang w:val="uk-UA"/>
        </w:rPr>
        <w:t xml:space="preserve">Історію України </w:t>
      </w:r>
      <w:r w:rsidRPr="0058478D">
        <w:rPr>
          <w:rFonts w:ascii="Times New Roman" w:hAnsi="Times New Roman" w:cs="Times New Roman"/>
          <w:sz w:val="28"/>
          <w:szCs w:val="28"/>
          <w:lang w:val="uk-UA"/>
        </w:rPr>
        <w:t>як ДПА по</w:t>
      </w:r>
      <w:r w:rsidR="0032268B" w:rsidRPr="0058478D">
        <w:rPr>
          <w:rFonts w:ascii="Times New Roman" w:hAnsi="Times New Roman" w:cs="Times New Roman"/>
          <w:sz w:val="28"/>
          <w:szCs w:val="28"/>
          <w:lang w:val="uk-UA"/>
        </w:rPr>
        <w:t xml:space="preserve"> району складало 85 випускників</w:t>
      </w:r>
      <w:r w:rsidRPr="0058478D">
        <w:rPr>
          <w:rFonts w:ascii="Times New Roman" w:hAnsi="Times New Roman" w:cs="Times New Roman"/>
          <w:sz w:val="28"/>
          <w:szCs w:val="28"/>
          <w:lang w:val="uk-UA"/>
        </w:rPr>
        <w:t>. На високому рівні склали історію лише 3 учні: 2 – Доманівський РНВК (</w:t>
      </w:r>
      <w:r w:rsidR="0032268B" w:rsidRPr="0058478D">
        <w:rPr>
          <w:rFonts w:ascii="Times New Roman" w:hAnsi="Times New Roman" w:cs="Times New Roman"/>
          <w:sz w:val="28"/>
          <w:szCs w:val="28"/>
          <w:lang w:val="uk-UA"/>
        </w:rPr>
        <w:t xml:space="preserve">Шаповал Вікторія – 12, </w:t>
      </w:r>
      <w:r w:rsidRPr="0058478D">
        <w:rPr>
          <w:rFonts w:ascii="Times New Roman" w:hAnsi="Times New Roman" w:cs="Times New Roman"/>
          <w:sz w:val="28"/>
          <w:szCs w:val="28"/>
          <w:lang w:val="uk-UA"/>
        </w:rPr>
        <w:t>Шаповал Валерія</w:t>
      </w:r>
      <w:r w:rsidR="0032268B" w:rsidRPr="0058478D">
        <w:rPr>
          <w:rFonts w:ascii="Times New Roman" w:hAnsi="Times New Roman" w:cs="Times New Roman"/>
          <w:sz w:val="28"/>
          <w:szCs w:val="28"/>
          <w:lang w:val="uk-UA"/>
        </w:rPr>
        <w:t xml:space="preserve"> - 11</w:t>
      </w:r>
      <w:r w:rsidRPr="0058478D">
        <w:rPr>
          <w:rFonts w:ascii="Times New Roman" w:hAnsi="Times New Roman" w:cs="Times New Roman"/>
          <w:sz w:val="28"/>
          <w:szCs w:val="28"/>
          <w:lang w:val="uk-UA"/>
        </w:rPr>
        <w:t>), 1 – Доманівська ЗОШ №2 (Вінковська Аліна</w:t>
      </w:r>
      <w:r w:rsidR="0032268B" w:rsidRPr="0058478D">
        <w:rPr>
          <w:rFonts w:ascii="Times New Roman" w:hAnsi="Times New Roman" w:cs="Times New Roman"/>
          <w:sz w:val="28"/>
          <w:szCs w:val="28"/>
          <w:lang w:val="uk-UA"/>
        </w:rPr>
        <w:t xml:space="preserve"> - 10</w:t>
      </w:r>
      <w:r w:rsidRPr="0058478D">
        <w:rPr>
          <w:rFonts w:ascii="Times New Roman" w:hAnsi="Times New Roman" w:cs="Times New Roman"/>
          <w:sz w:val="28"/>
          <w:szCs w:val="28"/>
          <w:lang w:val="uk-UA"/>
        </w:rPr>
        <w:t>). Сумарна кількість випускників високого та достатнього рівнів становить 26%. Найбільша ї</w:t>
      </w:r>
      <w:r w:rsidR="0032268B" w:rsidRPr="0058478D">
        <w:rPr>
          <w:rFonts w:ascii="Times New Roman" w:hAnsi="Times New Roman" w:cs="Times New Roman"/>
          <w:sz w:val="28"/>
          <w:szCs w:val="28"/>
          <w:lang w:val="uk-UA"/>
        </w:rPr>
        <w:t xml:space="preserve">х кількість у Маринівській ЗОШ </w:t>
      </w:r>
      <w:r w:rsidRPr="0058478D">
        <w:rPr>
          <w:rFonts w:ascii="Times New Roman" w:hAnsi="Times New Roman" w:cs="Times New Roman"/>
          <w:sz w:val="28"/>
          <w:szCs w:val="28"/>
          <w:lang w:val="uk-UA"/>
        </w:rPr>
        <w:t>та Доманівському РНВК. По району переважає відсоток учнів середнього рівня</w:t>
      </w:r>
      <w:r w:rsidR="0032268B" w:rsidRPr="0058478D">
        <w:rPr>
          <w:rFonts w:ascii="Times New Roman" w:hAnsi="Times New Roman" w:cs="Times New Roman"/>
          <w:sz w:val="28"/>
          <w:szCs w:val="28"/>
          <w:lang w:val="uk-UA"/>
        </w:rPr>
        <w:t>, н</w:t>
      </w:r>
      <w:r w:rsidRPr="0058478D">
        <w:rPr>
          <w:rFonts w:ascii="Times New Roman" w:hAnsi="Times New Roman" w:cs="Times New Roman"/>
          <w:sz w:val="28"/>
          <w:szCs w:val="28"/>
          <w:lang w:val="uk-UA"/>
        </w:rPr>
        <w:t xml:space="preserve">езначною є кількість </w:t>
      </w:r>
      <w:r w:rsidR="0032268B" w:rsidRPr="0058478D">
        <w:rPr>
          <w:rFonts w:ascii="Times New Roman" w:hAnsi="Times New Roman" w:cs="Times New Roman"/>
          <w:sz w:val="28"/>
          <w:szCs w:val="28"/>
          <w:lang w:val="uk-UA"/>
        </w:rPr>
        <w:t>початкового</w:t>
      </w:r>
      <w:r w:rsidRPr="0058478D">
        <w:rPr>
          <w:rFonts w:ascii="Times New Roman" w:hAnsi="Times New Roman" w:cs="Times New Roman"/>
          <w:sz w:val="28"/>
          <w:szCs w:val="28"/>
          <w:lang w:val="uk-UA"/>
        </w:rPr>
        <w:t xml:space="preserve">. </w:t>
      </w:r>
    </w:p>
    <w:p w:rsidR="00BA0E82" w:rsidRPr="0058478D" w:rsidRDefault="00BA0E82" w:rsidP="00CA754A">
      <w:pPr>
        <w:tabs>
          <w:tab w:val="left" w:pos="709"/>
          <w:tab w:val="left" w:pos="851"/>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Найбільш критичною є ситу</w:t>
      </w:r>
      <w:r w:rsidR="0032268B" w:rsidRPr="0058478D">
        <w:rPr>
          <w:rFonts w:ascii="Times New Roman" w:hAnsi="Times New Roman" w:cs="Times New Roman"/>
          <w:sz w:val="28"/>
          <w:szCs w:val="28"/>
          <w:lang w:val="uk-UA"/>
        </w:rPr>
        <w:t xml:space="preserve">ація з </w:t>
      </w:r>
      <w:r w:rsidR="0032268B" w:rsidRPr="0058478D">
        <w:rPr>
          <w:rFonts w:ascii="Times New Roman" w:hAnsi="Times New Roman" w:cs="Times New Roman"/>
          <w:b/>
          <w:sz w:val="28"/>
          <w:szCs w:val="28"/>
          <w:lang w:val="uk-UA"/>
        </w:rPr>
        <w:t>математикою</w:t>
      </w:r>
      <w:r w:rsidR="0032268B" w:rsidRPr="0058478D">
        <w:rPr>
          <w:rFonts w:ascii="Times New Roman" w:hAnsi="Times New Roman" w:cs="Times New Roman"/>
          <w:sz w:val="28"/>
          <w:szCs w:val="28"/>
          <w:lang w:val="uk-UA"/>
        </w:rPr>
        <w:t xml:space="preserve">, яку </w:t>
      </w:r>
      <w:r w:rsidRPr="0058478D">
        <w:rPr>
          <w:rFonts w:ascii="Times New Roman" w:hAnsi="Times New Roman" w:cs="Times New Roman"/>
          <w:sz w:val="28"/>
          <w:szCs w:val="28"/>
          <w:lang w:val="uk-UA"/>
        </w:rPr>
        <w:t>с</w:t>
      </w:r>
      <w:r w:rsidR="0032268B" w:rsidRPr="0058478D">
        <w:rPr>
          <w:rFonts w:ascii="Times New Roman" w:hAnsi="Times New Roman" w:cs="Times New Roman"/>
          <w:sz w:val="28"/>
          <w:szCs w:val="28"/>
          <w:lang w:val="uk-UA"/>
        </w:rPr>
        <w:t>кладало 37 учнів із 7 закладів</w:t>
      </w:r>
      <w:r w:rsidRPr="0058478D">
        <w:rPr>
          <w:rFonts w:ascii="Times New Roman" w:hAnsi="Times New Roman" w:cs="Times New Roman"/>
          <w:sz w:val="28"/>
          <w:szCs w:val="28"/>
          <w:lang w:val="uk-UA"/>
        </w:rPr>
        <w:t>. Високий результат з предмета має лише 1 випускниця в районі – Кравченко Діана</w:t>
      </w:r>
      <w:r w:rsidR="0032268B" w:rsidRPr="0058478D">
        <w:rPr>
          <w:rFonts w:ascii="Times New Roman" w:hAnsi="Times New Roman" w:cs="Times New Roman"/>
          <w:sz w:val="28"/>
          <w:szCs w:val="28"/>
          <w:lang w:val="uk-UA"/>
        </w:rPr>
        <w:t>, а д</w:t>
      </w:r>
      <w:r w:rsidRPr="0058478D">
        <w:rPr>
          <w:rFonts w:ascii="Times New Roman" w:hAnsi="Times New Roman" w:cs="Times New Roman"/>
          <w:sz w:val="28"/>
          <w:szCs w:val="28"/>
          <w:lang w:val="uk-UA"/>
        </w:rPr>
        <w:t>остатній – 4 випускники. Сумарна кількість високого та достатнього рівнів становить</w:t>
      </w:r>
      <w:r w:rsidR="0032268B" w:rsidRPr="0058478D">
        <w:rPr>
          <w:rFonts w:ascii="Times New Roman" w:hAnsi="Times New Roman" w:cs="Times New Roman"/>
          <w:sz w:val="28"/>
          <w:szCs w:val="28"/>
          <w:lang w:val="uk-UA"/>
        </w:rPr>
        <w:t xml:space="preserve"> лише</w:t>
      </w:r>
      <w:r w:rsidRPr="0058478D">
        <w:rPr>
          <w:rFonts w:ascii="Times New Roman" w:hAnsi="Times New Roman" w:cs="Times New Roman"/>
          <w:sz w:val="28"/>
          <w:szCs w:val="28"/>
          <w:lang w:val="uk-UA"/>
        </w:rPr>
        <w:t xml:space="preserve"> 14%. Переважає кількість випускників середнього рівня (20 із 37). Найбільший відсотковий показник випускників з початковим рівнем – у Доманівській ЗОШ №2.</w:t>
      </w:r>
    </w:p>
    <w:p w:rsidR="0032268B" w:rsidRPr="0058478D" w:rsidRDefault="00F26875" w:rsidP="00CA754A">
      <w:pPr>
        <w:shd w:val="clear" w:color="auto" w:fill="FFFFFF"/>
        <w:spacing w:after="0" w:line="240" w:lineRule="auto"/>
        <w:ind w:firstLine="708"/>
        <w:jc w:val="both"/>
        <w:rPr>
          <w:rFonts w:ascii="Times New Roman" w:hAnsi="Times New Roman" w:cs="Times New Roman"/>
          <w:sz w:val="28"/>
          <w:szCs w:val="28"/>
          <w:lang w:val="uk-UA"/>
        </w:rPr>
      </w:pPr>
      <w:hyperlink r:id="rId7" w:history="1">
        <w:r w:rsidR="00D86111" w:rsidRPr="0058478D">
          <w:rPr>
            <w:rStyle w:val="ac"/>
            <w:rFonts w:ascii="Times New Roman" w:hAnsi="Times New Roman" w:cs="Times New Roman"/>
            <w:color w:val="auto"/>
            <w:sz w:val="28"/>
            <w:szCs w:val="28"/>
            <w:lang w:val="uk-UA"/>
          </w:rPr>
          <w:t>Українським центром оцінювання якості освіти</w:t>
        </w:r>
      </w:hyperlink>
      <w:r w:rsidR="00D86111" w:rsidRPr="0058478D">
        <w:rPr>
          <w:rFonts w:ascii="Times New Roman" w:hAnsi="Times New Roman" w:cs="Times New Roman"/>
          <w:sz w:val="28"/>
          <w:szCs w:val="28"/>
          <w:lang w:val="uk-UA"/>
        </w:rPr>
        <w:t xml:space="preserve"> (УЦОЯО) представлені результати учасників зовнішнього незалежного оцінювання та державної підсумкової атестації, що відбулася у формі зовнішнього незалежного оцінювання. Візуалізована інформація про результати основної сесії зовнішнього незалежного оцінювання 2016 року з кожного навчального предмета представлена на сайті: </w:t>
      </w:r>
      <w:hyperlink r:id="rId8" w:history="1">
        <w:r w:rsidR="00D86111" w:rsidRPr="0058478D">
          <w:rPr>
            <w:rStyle w:val="ac"/>
            <w:rFonts w:ascii="Times New Roman" w:hAnsi="Times New Roman" w:cs="Times New Roman"/>
            <w:color w:val="auto"/>
            <w:sz w:val="28"/>
            <w:szCs w:val="28"/>
            <w:lang w:val="uk-UA"/>
          </w:rPr>
          <w:t>stat.testportal.com.ua</w:t>
        </w:r>
      </w:hyperlink>
      <w:r w:rsidR="00D86111" w:rsidRPr="0058478D">
        <w:rPr>
          <w:rFonts w:ascii="Times New Roman" w:hAnsi="Times New Roman" w:cs="Times New Roman"/>
          <w:sz w:val="28"/>
          <w:szCs w:val="28"/>
          <w:lang w:val="uk-UA"/>
        </w:rPr>
        <w:t xml:space="preserve">. Усі охочі мають можливість ознайомитися з результатами зовнішнього незалежного оцінювання за шкалою 100–200 балів та з результатами державної підсумкової атестації за шкалою 1–12 балів (з української мови, математики та історії України). </w:t>
      </w:r>
    </w:p>
    <w:p w:rsidR="00D86111" w:rsidRPr="0058478D" w:rsidRDefault="0032268B" w:rsidP="00CA754A">
      <w:pPr>
        <w:pStyle w:val="a3"/>
        <w:shd w:val="clear" w:color="auto" w:fill="FFFFFF"/>
        <w:spacing w:before="0" w:beforeAutospacing="0" w:after="0" w:afterAutospacing="0"/>
        <w:ind w:firstLine="708"/>
        <w:jc w:val="both"/>
        <w:rPr>
          <w:sz w:val="28"/>
          <w:szCs w:val="28"/>
          <w:lang w:val="uk-UA"/>
        </w:rPr>
      </w:pPr>
      <w:r w:rsidRPr="0058478D">
        <w:rPr>
          <w:sz w:val="28"/>
          <w:szCs w:val="28"/>
          <w:lang w:val="uk-UA"/>
        </w:rPr>
        <w:t xml:space="preserve">На жаль, результати </w:t>
      </w:r>
      <w:r w:rsidR="00C46018" w:rsidRPr="0058478D">
        <w:rPr>
          <w:sz w:val="28"/>
          <w:szCs w:val="28"/>
          <w:lang w:val="uk-UA"/>
        </w:rPr>
        <w:t xml:space="preserve">ЗНО </w:t>
      </w:r>
      <w:r w:rsidRPr="0058478D">
        <w:rPr>
          <w:sz w:val="28"/>
          <w:szCs w:val="28"/>
          <w:lang w:val="uk-UA"/>
        </w:rPr>
        <w:t>випускників Миколаївської області загалом і в том</w:t>
      </w:r>
      <w:r w:rsidR="00C46018" w:rsidRPr="0058478D">
        <w:rPr>
          <w:sz w:val="28"/>
          <w:szCs w:val="28"/>
          <w:lang w:val="uk-UA"/>
        </w:rPr>
        <w:t>у числі Доманівського району є досить низькими. Так, Миколаївську область названо серед тих, де н</w:t>
      </w:r>
      <w:r w:rsidR="00C46018" w:rsidRPr="0058478D">
        <w:rPr>
          <w:sz w:val="28"/>
          <w:szCs w:val="28"/>
        </w:rPr>
        <w:t>айбільше учасників не подолали поріг «склав/не склав» з</w:t>
      </w:r>
      <w:r w:rsidR="00C46018" w:rsidRPr="0058478D">
        <w:rPr>
          <w:sz w:val="28"/>
          <w:szCs w:val="28"/>
          <w:lang w:val="uk-UA"/>
        </w:rPr>
        <w:t xml:space="preserve"> </w:t>
      </w:r>
      <w:r w:rsidR="00C46018" w:rsidRPr="0058478D">
        <w:rPr>
          <w:sz w:val="28"/>
          <w:szCs w:val="28"/>
        </w:rPr>
        <w:t xml:space="preserve">англійської </w:t>
      </w:r>
      <w:r w:rsidR="00C46018" w:rsidRPr="0058478D">
        <w:rPr>
          <w:sz w:val="28"/>
          <w:szCs w:val="28"/>
        </w:rPr>
        <w:lastRenderedPageBreak/>
        <w:t>мови</w:t>
      </w:r>
      <w:r w:rsidR="00C46018" w:rsidRPr="0058478D">
        <w:rPr>
          <w:sz w:val="28"/>
          <w:szCs w:val="28"/>
          <w:lang w:val="uk-UA"/>
        </w:rPr>
        <w:t xml:space="preserve">, </w:t>
      </w:r>
      <w:r w:rsidR="00C46018" w:rsidRPr="0058478D">
        <w:rPr>
          <w:sz w:val="28"/>
          <w:szCs w:val="28"/>
        </w:rPr>
        <w:t>біології</w:t>
      </w:r>
      <w:r w:rsidR="00C46018" w:rsidRPr="0058478D">
        <w:rPr>
          <w:sz w:val="28"/>
          <w:szCs w:val="28"/>
          <w:lang w:val="uk-UA"/>
        </w:rPr>
        <w:t>,</w:t>
      </w:r>
      <w:r w:rsidR="00C46018" w:rsidRPr="0058478D">
        <w:rPr>
          <w:sz w:val="28"/>
          <w:szCs w:val="28"/>
        </w:rPr>
        <w:t xml:space="preserve"> хімії</w:t>
      </w:r>
      <w:r w:rsidR="00C46018" w:rsidRPr="0058478D">
        <w:rPr>
          <w:sz w:val="28"/>
          <w:szCs w:val="28"/>
          <w:lang w:val="uk-UA"/>
        </w:rPr>
        <w:t>. Позиція і області, і району з інших предметів є теж не досить високою в рейтингу. Тому н</w:t>
      </w:r>
      <w:r w:rsidR="00D86111" w:rsidRPr="0058478D">
        <w:rPr>
          <w:sz w:val="28"/>
          <w:szCs w:val="28"/>
          <w:lang w:val="uk-UA"/>
        </w:rPr>
        <w:t xml:space="preserve">а часі – глибокий аналіз </w:t>
      </w:r>
      <w:r w:rsidR="00C46018" w:rsidRPr="0058478D">
        <w:rPr>
          <w:sz w:val="28"/>
          <w:szCs w:val="28"/>
          <w:lang w:val="uk-UA"/>
        </w:rPr>
        <w:t xml:space="preserve">керівниками шкіл, </w:t>
      </w:r>
      <w:r w:rsidR="00D86111" w:rsidRPr="0058478D">
        <w:rPr>
          <w:sz w:val="28"/>
          <w:szCs w:val="28"/>
          <w:lang w:val="uk-UA"/>
        </w:rPr>
        <w:t>педагогічними колективами, працівниками методичної служби</w:t>
      </w:r>
      <w:r w:rsidR="00C46018" w:rsidRPr="0058478D">
        <w:rPr>
          <w:sz w:val="28"/>
          <w:szCs w:val="28"/>
          <w:lang w:val="uk-UA"/>
        </w:rPr>
        <w:t xml:space="preserve"> </w:t>
      </w:r>
      <w:r w:rsidR="00D86111" w:rsidRPr="0058478D">
        <w:rPr>
          <w:sz w:val="28"/>
          <w:szCs w:val="28"/>
          <w:lang w:val="uk-UA"/>
        </w:rPr>
        <w:t xml:space="preserve">результатів ЗНО </w:t>
      </w:r>
      <w:r w:rsidR="00C46018" w:rsidRPr="0058478D">
        <w:rPr>
          <w:sz w:val="28"/>
          <w:szCs w:val="28"/>
          <w:lang w:val="uk-UA"/>
        </w:rPr>
        <w:t>наших випускників</w:t>
      </w:r>
      <w:r w:rsidR="00D86111" w:rsidRPr="0058478D">
        <w:rPr>
          <w:sz w:val="28"/>
          <w:szCs w:val="28"/>
          <w:lang w:val="uk-UA"/>
        </w:rPr>
        <w:t>, визначення основних проблем та шляхів їх вирішення.</w:t>
      </w:r>
    </w:p>
    <w:p w:rsidR="0001108D" w:rsidRPr="0058478D" w:rsidRDefault="0001108D"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Міністерством освіти та науки визначено, що зовнішнє незалежне оцінювання 2017 року відбудеться з 23 травня до 15 липня 2017 року. Вагомим нововведенням є те, що результати зовнішнього незалежного оцінювання з трьох (а не з двох, як було в минулому році) предметів (українська мова, математика або історія України, а також один навчальний предмет за вибором випускника) зараховуються як результати державної підсумкової атестації за освітній рівень повної загальної </w:t>
      </w:r>
      <w:hyperlink r:id="rId9" w:history="1">
        <w:r w:rsidRPr="0058478D">
          <w:rPr>
            <w:rFonts w:ascii="Times New Roman" w:eastAsia="Times New Roman" w:hAnsi="Times New Roman" w:cs="Times New Roman"/>
            <w:sz w:val="28"/>
            <w:szCs w:val="28"/>
            <w:lang w:val="uk-UA"/>
          </w:rPr>
          <w:t>середньої освіти</w:t>
        </w:r>
      </w:hyperlink>
      <w:r w:rsidRPr="0058478D">
        <w:rPr>
          <w:rFonts w:ascii="Times New Roman" w:eastAsia="Times New Roman" w:hAnsi="Times New Roman" w:cs="Times New Roman"/>
          <w:sz w:val="28"/>
          <w:szCs w:val="28"/>
          <w:lang w:val="uk-UA"/>
        </w:rPr>
        <w:t xml:space="preserve"> для випускників старшої школи </w:t>
      </w:r>
      <w:hyperlink r:id="rId10" w:history="1">
        <w:r w:rsidRPr="0058478D">
          <w:rPr>
            <w:rFonts w:ascii="Times New Roman" w:eastAsia="Times New Roman" w:hAnsi="Times New Roman" w:cs="Times New Roman"/>
            <w:sz w:val="28"/>
            <w:szCs w:val="28"/>
            <w:lang w:val="uk-UA"/>
          </w:rPr>
          <w:t>загальноосвітніх навчальних закладів</w:t>
        </w:r>
      </w:hyperlink>
      <w:r w:rsidRPr="0058478D">
        <w:rPr>
          <w:rFonts w:ascii="Times New Roman" w:eastAsia="Times New Roman" w:hAnsi="Times New Roman" w:cs="Times New Roman"/>
          <w:sz w:val="28"/>
          <w:szCs w:val="28"/>
          <w:lang w:val="uk-UA"/>
        </w:rPr>
        <w:t xml:space="preserve"> 2017 року.</w:t>
      </w:r>
    </w:p>
    <w:p w:rsidR="00510571" w:rsidRPr="0058478D" w:rsidRDefault="00C46018" w:rsidP="00CA754A">
      <w:pPr>
        <w:tabs>
          <w:tab w:val="left" w:pos="567"/>
          <w:tab w:val="left" w:pos="709"/>
        </w:tabs>
        <w:spacing w:after="0" w:line="240" w:lineRule="auto"/>
        <w:ind w:firstLine="426"/>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 xml:space="preserve">Проблемним для нашого району в минулому році стало і питання нагородження учнів медалями. </w:t>
      </w:r>
      <w:r w:rsidR="00510571" w:rsidRPr="0058478D">
        <w:rPr>
          <w:rFonts w:ascii="Times New Roman" w:hAnsi="Times New Roman" w:cs="Times New Roman"/>
          <w:sz w:val="28"/>
          <w:szCs w:val="28"/>
          <w:lang w:val="uk-UA"/>
        </w:rPr>
        <w:t>За підсумками навчання учнів в 10 класі було визначено 9 претендентів на нагородження медалями: 8 – на золоту медаль; 1 – на срібну медаль.</w:t>
      </w:r>
    </w:p>
    <w:p w:rsidR="00510571" w:rsidRPr="0058478D" w:rsidRDefault="00510571" w:rsidP="00CA754A">
      <w:pPr>
        <w:tabs>
          <w:tab w:val="left" w:pos="567"/>
          <w:tab w:val="left" w:pos="709"/>
        </w:tabs>
        <w:spacing w:after="0" w:line="240" w:lineRule="auto"/>
        <w:ind w:firstLine="426"/>
        <w:jc w:val="both"/>
        <w:rPr>
          <w:rFonts w:ascii="Times New Roman" w:hAnsi="Times New Roman" w:cs="Times New Roman"/>
          <w:i/>
          <w:sz w:val="28"/>
          <w:szCs w:val="28"/>
          <w:lang w:val="uk-UA"/>
        </w:rPr>
      </w:pPr>
      <w:r w:rsidRPr="0058478D">
        <w:rPr>
          <w:rFonts w:ascii="Times New Roman" w:hAnsi="Times New Roman" w:cs="Times New Roman"/>
          <w:sz w:val="28"/>
          <w:szCs w:val="28"/>
          <w:lang w:val="uk-UA"/>
        </w:rPr>
        <w:t>Враховуючи результати ЗНО, зберегли право на нагородження золотою медаллю лише 2 учні: Кравченко Діана (Доманівський РНВК) та Вінковська Аліна (Доманівська ЗОШ №2). Не підтвердили право на нагородження золотими медалями по 1 учневі Доманівського РНВК, Доманівської  ЗОШ №2, Кузнецівської, Сухобалківської, Маринівської  та Богданівської ЗОШ, срібною медаллю – Мостівського НВК.</w:t>
      </w:r>
    </w:p>
    <w:p w:rsidR="00510571" w:rsidRPr="0058478D" w:rsidRDefault="00C46018" w:rsidP="00CA754A">
      <w:pPr>
        <w:tabs>
          <w:tab w:val="left" w:pos="567"/>
          <w:tab w:val="left" w:pos="709"/>
        </w:tabs>
        <w:spacing w:after="0" w:line="240" w:lineRule="auto"/>
        <w:ind w:firstLine="426"/>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ab/>
      </w:r>
      <w:r w:rsidR="00510571" w:rsidRPr="0058478D">
        <w:rPr>
          <w:rFonts w:ascii="Times New Roman" w:hAnsi="Times New Roman" w:cs="Times New Roman"/>
          <w:sz w:val="28"/>
          <w:szCs w:val="28"/>
          <w:lang w:val="uk-UA"/>
        </w:rPr>
        <w:t xml:space="preserve">Серед 9 претендентів на нагородження підтвердили високий рівень знань (10-12 балів) з української мови 7 випускників, </w:t>
      </w:r>
      <w:r w:rsidR="00D83451" w:rsidRPr="0058478D">
        <w:rPr>
          <w:rFonts w:ascii="Times New Roman" w:hAnsi="Times New Roman" w:cs="Times New Roman"/>
          <w:sz w:val="28"/>
          <w:szCs w:val="28"/>
          <w:lang w:val="uk-UA"/>
        </w:rPr>
        <w:t xml:space="preserve">з історії та математики – лише по одному. </w:t>
      </w:r>
      <w:r w:rsidR="00510571" w:rsidRPr="0058478D">
        <w:rPr>
          <w:rFonts w:ascii="Times New Roman" w:hAnsi="Times New Roman" w:cs="Times New Roman"/>
          <w:sz w:val="28"/>
          <w:szCs w:val="28"/>
          <w:lang w:val="uk-UA"/>
        </w:rPr>
        <w:t>Як і в минулому навчальному році, ми знову маємо факти необ’єктивності у визначенні претендентів на нагородження, хоча на нараді директорів у серпні і 2014, і 2015 років зазначалося про необхідність посилення персональної відповідальність керівників шкіл та відповідальності вчителів-предметників за об’єктивність оцінювання навчальних досягнень цієї категорії учнів.</w:t>
      </w:r>
    </w:p>
    <w:p w:rsidR="00D83451" w:rsidRPr="0058478D" w:rsidRDefault="00D83451"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p>
    <w:p w:rsidR="00D83451" w:rsidRPr="0058478D" w:rsidRDefault="00D83451" w:rsidP="00CA754A">
      <w:pPr>
        <w:shd w:val="clear" w:color="auto" w:fill="FFFFFF"/>
        <w:spacing w:after="0" w:line="240" w:lineRule="auto"/>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sz w:val="28"/>
          <w:szCs w:val="28"/>
          <w:lang w:val="uk-UA"/>
        </w:rPr>
        <w:t>Шановні колеги!</w:t>
      </w:r>
    </w:p>
    <w:p w:rsidR="007E2291" w:rsidRPr="0058478D" w:rsidRDefault="00A211D6" w:rsidP="00CA754A">
      <w:pPr>
        <w:shd w:val="clear" w:color="auto" w:fill="FFFFFF"/>
        <w:spacing w:after="0" w:line="240" w:lineRule="auto"/>
        <w:ind w:firstLine="540"/>
        <w:jc w:val="center"/>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Дозвольте коротко торкнутися питання о</w:t>
      </w:r>
      <w:r w:rsidR="007E2291" w:rsidRPr="0058478D">
        <w:rPr>
          <w:rFonts w:ascii="Times New Roman" w:eastAsia="Times New Roman" w:hAnsi="Times New Roman" w:cs="Times New Roman"/>
          <w:sz w:val="28"/>
          <w:szCs w:val="28"/>
          <w:lang w:val="uk-UA"/>
        </w:rPr>
        <w:t>собливост</w:t>
      </w:r>
      <w:r w:rsidRPr="0058478D">
        <w:rPr>
          <w:rFonts w:ascii="Times New Roman" w:eastAsia="Times New Roman" w:hAnsi="Times New Roman" w:cs="Times New Roman"/>
          <w:sz w:val="28"/>
          <w:szCs w:val="28"/>
          <w:lang w:val="uk-UA"/>
        </w:rPr>
        <w:t xml:space="preserve">ей </w:t>
      </w:r>
      <w:r w:rsidR="007E2291" w:rsidRPr="0058478D">
        <w:rPr>
          <w:rFonts w:ascii="Times New Roman" w:eastAsia="Times New Roman" w:hAnsi="Times New Roman" w:cs="Times New Roman"/>
          <w:sz w:val="28"/>
          <w:szCs w:val="28"/>
          <w:lang w:val="uk-UA"/>
        </w:rPr>
        <w:t xml:space="preserve"> профільного навчання</w:t>
      </w:r>
      <w:r w:rsidRPr="0058478D">
        <w:rPr>
          <w:rFonts w:ascii="Times New Roman" w:eastAsia="Times New Roman" w:hAnsi="Times New Roman" w:cs="Times New Roman"/>
          <w:sz w:val="28"/>
          <w:szCs w:val="28"/>
          <w:lang w:val="uk-UA"/>
        </w:rPr>
        <w:t>.</w:t>
      </w:r>
    </w:p>
    <w:p w:rsidR="00E767AF" w:rsidRPr="0058478D" w:rsidRDefault="00E767AF" w:rsidP="00CA754A">
      <w:pPr>
        <w:shd w:val="clear" w:color="auto" w:fill="FFFFFF"/>
        <w:spacing w:after="0" w:line="240" w:lineRule="auto"/>
        <w:ind w:firstLine="540"/>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Ми вступили в світ інноваційних технологій в управлінні, навчанні і вихованні, а це ставить завдання – максимально наблизити навчання дитини до конкретних її здібностей. </w:t>
      </w:r>
      <w:r w:rsidRPr="0058478D">
        <w:rPr>
          <w:rFonts w:ascii="Times New Roman" w:eastAsia="Times New Roman" w:hAnsi="Times New Roman" w:cs="Times New Roman"/>
          <w:sz w:val="28"/>
          <w:szCs w:val="28"/>
        </w:rPr>
        <w:t xml:space="preserve">Ми маємо допомогти дитині </w:t>
      </w:r>
      <w:proofErr w:type="gramStart"/>
      <w:r w:rsidRPr="0058478D">
        <w:rPr>
          <w:rFonts w:ascii="Times New Roman" w:eastAsia="Times New Roman" w:hAnsi="Times New Roman" w:cs="Times New Roman"/>
          <w:sz w:val="28"/>
          <w:szCs w:val="28"/>
        </w:rPr>
        <w:t>п</w:t>
      </w:r>
      <w:proofErr w:type="gramEnd"/>
      <w:r w:rsidRPr="0058478D">
        <w:rPr>
          <w:rFonts w:ascii="Times New Roman" w:eastAsia="Times New Roman" w:hAnsi="Times New Roman" w:cs="Times New Roman"/>
          <w:sz w:val="28"/>
          <w:szCs w:val="28"/>
        </w:rPr>
        <w:t>ізнати себе, розвинути свої таланти, щоб у дорослому житті вона була здатна самореалізовуватися.</w:t>
      </w:r>
    </w:p>
    <w:p w:rsidR="00E767AF" w:rsidRPr="0058478D" w:rsidRDefault="00E767AF" w:rsidP="00CA754A">
      <w:pPr>
        <w:shd w:val="clear" w:color="auto" w:fill="FFFFFF"/>
        <w:spacing w:after="0" w:line="240" w:lineRule="auto"/>
        <w:ind w:firstLine="540"/>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rPr>
        <w:t>Одним із кроків до цього є </w:t>
      </w:r>
      <w:proofErr w:type="gramStart"/>
      <w:r w:rsidRPr="0058478D">
        <w:rPr>
          <w:rFonts w:ascii="Times New Roman" w:eastAsia="Times New Roman" w:hAnsi="Times New Roman" w:cs="Times New Roman"/>
          <w:b/>
          <w:bCs/>
          <w:sz w:val="28"/>
          <w:szCs w:val="28"/>
        </w:rPr>
        <w:t>проф</w:t>
      </w:r>
      <w:proofErr w:type="gramEnd"/>
      <w:r w:rsidRPr="0058478D">
        <w:rPr>
          <w:rFonts w:ascii="Times New Roman" w:eastAsia="Times New Roman" w:hAnsi="Times New Roman" w:cs="Times New Roman"/>
          <w:b/>
          <w:bCs/>
          <w:sz w:val="28"/>
          <w:szCs w:val="28"/>
        </w:rPr>
        <w:t>ільне навчання</w:t>
      </w:r>
      <w:r w:rsidRPr="0058478D">
        <w:rPr>
          <w:rFonts w:ascii="Times New Roman" w:eastAsia="Times New Roman" w:hAnsi="Times New Roman" w:cs="Times New Roman"/>
          <w:sz w:val="28"/>
          <w:szCs w:val="28"/>
        </w:rPr>
        <w:t xml:space="preserve"> в старшій школі. </w:t>
      </w:r>
    </w:p>
    <w:p w:rsidR="00E767AF" w:rsidRPr="0058478D" w:rsidRDefault="00E767AF" w:rsidP="00CA754A">
      <w:pPr>
        <w:shd w:val="clear" w:color="auto" w:fill="FFFFFF"/>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            Прикро, що на сьогоднішній день доля нової Концепції </w:t>
      </w:r>
      <w:proofErr w:type="gramStart"/>
      <w:r w:rsidRPr="0058478D">
        <w:rPr>
          <w:rFonts w:ascii="Times New Roman" w:eastAsia="Times New Roman" w:hAnsi="Times New Roman" w:cs="Times New Roman"/>
          <w:sz w:val="28"/>
          <w:szCs w:val="28"/>
        </w:rPr>
        <w:t>проф</w:t>
      </w:r>
      <w:proofErr w:type="gramEnd"/>
      <w:r w:rsidRPr="0058478D">
        <w:rPr>
          <w:rFonts w:ascii="Times New Roman" w:eastAsia="Times New Roman" w:hAnsi="Times New Roman" w:cs="Times New Roman"/>
          <w:sz w:val="28"/>
          <w:szCs w:val="28"/>
        </w:rPr>
        <w:t>ільного навчання, що перебуває на громадському обговорення вже не перший рік, до цього часу не вирішена.</w:t>
      </w:r>
    </w:p>
    <w:p w:rsidR="00E767AF" w:rsidRPr="0058478D" w:rsidRDefault="00E767AF"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w:t>
      </w:r>
      <w:r w:rsidRPr="0058478D">
        <w:rPr>
          <w:rFonts w:ascii="Times New Roman" w:eastAsia="Times New Roman" w:hAnsi="Times New Roman" w:cs="Times New Roman"/>
          <w:sz w:val="28"/>
          <w:szCs w:val="28"/>
        </w:rPr>
        <w:t xml:space="preserve">І відділ освіти, і адміністрації загальноосвітніх навчальних закладів, що працюють за Концепцією </w:t>
      </w:r>
      <w:proofErr w:type="gramStart"/>
      <w:r w:rsidRPr="0058478D">
        <w:rPr>
          <w:rFonts w:ascii="Times New Roman" w:eastAsia="Times New Roman" w:hAnsi="Times New Roman" w:cs="Times New Roman"/>
          <w:sz w:val="28"/>
          <w:szCs w:val="28"/>
        </w:rPr>
        <w:t>проф</w:t>
      </w:r>
      <w:proofErr w:type="gramEnd"/>
      <w:r w:rsidRPr="0058478D">
        <w:rPr>
          <w:rFonts w:ascii="Times New Roman" w:eastAsia="Times New Roman" w:hAnsi="Times New Roman" w:cs="Times New Roman"/>
          <w:sz w:val="28"/>
          <w:szCs w:val="28"/>
        </w:rPr>
        <w:t xml:space="preserve">ільного навчання 2009 року, змушені в основному покладатися лише на себе. Проте і в цій ситуації ми маємо певні напрацювання. У 2015/2016 н.р. </w:t>
      </w:r>
      <w:r w:rsidRPr="0058478D">
        <w:rPr>
          <w:rFonts w:ascii="Times New Roman" w:eastAsia="Times New Roman" w:hAnsi="Times New Roman" w:cs="Times New Roman"/>
          <w:sz w:val="28"/>
          <w:szCs w:val="28"/>
          <w:lang w:val="uk-UA"/>
        </w:rPr>
        <w:t>в</w:t>
      </w:r>
      <w:r w:rsidRPr="0058478D">
        <w:rPr>
          <w:rFonts w:ascii="Times New Roman" w:eastAsia="Times New Roman" w:hAnsi="Times New Roman" w:cs="Times New Roman"/>
          <w:sz w:val="28"/>
          <w:szCs w:val="28"/>
        </w:rPr>
        <w:t xml:space="preserve"> районі </w:t>
      </w:r>
      <w:r w:rsidRPr="0058478D">
        <w:rPr>
          <w:rFonts w:ascii="Times New Roman" w:eastAsia="Times New Roman" w:hAnsi="Times New Roman" w:cs="Times New Roman"/>
          <w:sz w:val="28"/>
          <w:szCs w:val="28"/>
          <w:lang w:val="uk-UA"/>
        </w:rPr>
        <w:t>зменшилася кількість</w:t>
      </w:r>
      <w:r w:rsidRPr="0058478D">
        <w:rPr>
          <w:rFonts w:ascii="Times New Roman" w:eastAsia="Times New Roman" w:hAnsi="Times New Roman" w:cs="Times New Roman"/>
          <w:sz w:val="28"/>
          <w:szCs w:val="28"/>
        </w:rPr>
        <w:t xml:space="preserve"> закладів</w:t>
      </w:r>
      <w:r w:rsidRPr="0058478D">
        <w:rPr>
          <w:rFonts w:ascii="Times New Roman" w:eastAsia="Times New Roman" w:hAnsi="Times New Roman" w:cs="Times New Roman"/>
          <w:sz w:val="28"/>
          <w:szCs w:val="28"/>
          <w:lang w:val="uk-UA"/>
        </w:rPr>
        <w:t xml:space="preserve"> (на 1)</w:t>
      </w:r>
      <w:r w:rsidRPr="0058478D">
        <w:rPr>
          <w:rFonts w:ascii="Times New Roman" w:eastAsia="Times New Roman" w:hAnsi="Times New Roman" w:cs="Times New Roman"/>
          <w:sz w:val="28"/>
          <w:szCs w:val="28"/>
        </w:rPr>
        <w:t xml:space="preserve">, де упроваджене </w:t>
      </w:r>
      <w:proofErr w:type="gramStart"/>
      <w:r w:rsidRPr="0058478D">
        <w:rPr>
          <w:rFonts w:ascii="Times New Roman" w:eastAsia="Times New Roman" w:hAnsi="Times New Roman" w:cs="Times New Roman"/>
          <w:sz w:val="28"/>
          <w:szCs w:val="28"/>
        </w:rPr>
        <w:t>проф</w:t>
      </w:r>
      <w:proofErr w:type="gramEnd"/>
      <w:r w:rsidRPr="0058478D">
        <w:rPr>
          <w:rFonts w:ascii="Times New Roman" w:eastAsia="Times New Roman" w:hAnsi="Times New Roman" w:cs="Times New Roman"/>
          <w:sz w:val="28"/>
          <w:szCs w:val="28"/>
        </w:rPr>
        <w:t xml:space="preserve">ільне навчання, </w:t>
      </w:r>
      <w:r w:rsidRPr="0058478D">
        <w:rPr>
          <w:rFonts w:ascii="Times New Roman" w:eastAsia="Times New Roman" w:hAnsi="Times New Roman" w:cs="Times New Roman"/>
          <w:sz w:val="28"/>
          <w:szCs w:val="28"/>
          <w:lang w:val="uk-UA"/>
        </w:rPr>
        <w:t>хоча в</w:t>
      </w:r>
      <w:r w:rsidRPr="0058478D">
        <w:rPr>
          <w:rFonts w:ascii="Times New Roman" w:eastAsia="Times New Roman" w:hAnsi="Times New Roman" w:cs="Times New Roman"/>
          <w:sz w:val="28"/>
          <w:szCs w:val="28"/>
        </w:rPr>
        <w:t xml:space="preserve">ідсоток  охоплення учнів старшої школи профільним навчанням у порівнянні із  минулим навчальним роком зріс на </w:t>
      </w:r>
      <w:r w:rsidRPr="0058478D">
        <w:rPr>
          <w:rFonts w:ascii="Times New Roman" w:eastAsia="Times New Roman" w:hAnsi="Times New Roman" w:cs="Times New Roman"/>
          <w:sz w:val="28"/>
          <w:szCs w:val="28"/>
          <w:lang w:val="uk-UA"/>
        </w:rPr>
        <w:t>2</w:t>
      </w:r>
      <w:r w:rsidRPr="0058478D">
        <w:rPr>
          <w:rFonts w:ascii="Times New Roman" w:eastAsia="Times New Roman" w:hAnsi="Times New Roman" w:cs="Times New Roman"/>
          <w:sz w:val="28"/>
          <w:szCs w:val="28"/>
        </w:rPr>
        <w:t xml:space="preserve">% і становить </w:t>
      </w:r>
      <w:r w:rsidRPr="0058478D">
        <w:rPr>
          <w:rFonts w:ascii="Times New Roman" w:eastAsia="Times New Roman" w:hAnsi="Times New Roman" w:cs="Times New Roman"/>
          <w:sz w:val="28"/>
          <w:szCs w:val="28"/>
          <w:lang w:val="uk-UA"/>
        </w:rPr>
        <w:t>85</w:t>
      </w:r>
      <w:r w:rsidRPr="0058478D">
        <w:rPr>
          <w:rFonts w:ascii="Times New Roman" w:eastAsia="Times New Roman" w:hAnsi="Times New Roman" w:cs="Times New Roman"/>
          <w:sz w:val="28"/>
          <w:szCs w:val="28"/>
        </w:rPr>
        <w:t xml:space="preserve">%. Це пояснюється зменшенням контингенту учнів у школах, де профільне навчання не </w:t>
      </w:r>
      <w:r w:rsidR="00D83451" w:rsidRPr="0058478D">
        <w:rPr>
          <w:rFonts w:ascii="Times New Roman" w:eastAsia="Times New Roman" w:hAnsi="Times New Roman" w:cs="Times New Roman"/>
          <w:sz w:val="28"/>
          <w:szCs w:val="28"/>
          <w:lang w:val="uk-UA"/>
        </w:rPr>
        <w:t>в</w:t>
      </w:r>
      <w:r w:rsidRPr="0058478D">
        <w:rPr>
          <w:rFonts w:ascii="Times New Roman" w:eastAsia="Times New Roman" w:hAnsi="Times New Roman" w:cs="Times New Roman"/>
          <w:sz w:val="28"/>
          <w:szCs w:val="28"/>
        </w:rPr>
        <w:t xml:space="preserve">проваджене. </w:t>
      </w:r>
    </w:p>
    <w:p w:rsidR="005C2B07" w:rsidRPr="0058478D" w:rsidRDefault="00E767AF"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proofErr w:type="gramStart"/>
      <w:r w:rsidRPr="0058478D">
        <w:rPr>
          <w:rFonts w:ascii="Times New Roman" w:eastAsia="Times New Roman" w:hAnsi="Times New Roman" w:cs="Times New Roman"/>
          <w:sz w:val="28"/>
          <w:szCs w:val="28"/>
        </w:rPr>
        <w:lastRenderedPageBreak/>
        <w:t>Пр</w:t>
      </w:r>
      <w:proofErr w:type="gramEnd"/>
      <w:r w:rsidRPr="0058478D">
        <w:rPr>
          <w:rFonts w:ascii="Times New Roman" w:eastAsia="Times New Roman" w:hAnsi="Times New Roman" w:cs="Times New Roman"/>
          <w:sz w:val="28"/>
          <w:szCs w:val="28"/>
        </w:rPr>
        <w:t>іоритети профілів навчання показані в діаграмі. Одним із чинників</w:t>
      </w:r>
      <w:r w:rsidRPr="0058478D">
        <w:rPr>
          <w:rFonts w:ascii="Times New Roman" w:eastAsia="Times New Roman" w:hAnsi="Times New Roman" w:cs="Times New Roman"/>
          <w:sz w:val="28"/>
          <w:szCs w:val="28"/>
          <w:lang w:val="uk-UA"/>
        </w:rPr>
        <w:t xml:space="preserve"> того, що переважає профіль української філології</w:t>
      </w:r>
      <w:r w:rsidRPr="0058478D">
        <w:rPr>
          <w:rFonts w:ascii="Times New Roman" w:eastAsia="Times New Roman" w:hAnsi="Times New Roman" w:cs="Times New Roman"/>
          <w:sz w:val="28"/>
          <w:szCs w:val="28"/>
        </w:rPr>
        <w:t>, мабуть, стало введення обов’язкового ЗНО з української мови</w:t>
      </w:r>
      <w:r w:rsidRPr="0058478D">
        <w:rPr>
          <w:rFonts w:ascii="Times New Roman" w:eastAsia="Times New Roman" w:hAnsi="Times New Roman" w:cs="Times New Roman"/>
          <w:sz w:val="28"/>
          <w:szCs w:val="28"/>
          <w:lang w:val="uk-UA"/>
        </w:rPr>
        <w:t>. </w:t>
      </w:r>
      <w:r w:rsidR="005C2B07" w:rsidRPr="0058478D">
        <w:rPr>
          <w:rFonts w:ascii="Times New Roman" w:eastAsia="Times New Roman" w:hAnsi="Times New Roman" w:cs="Times New Roman"/>
          <w:sz w:val="28"/>
          <w:szCs w:val="28"/>
          <w:lang w:val="uk-UA"/>
        </w:rPr>
        <w:t>Переваги залишаються також за предметами природничо-математичного циклу. До речі, у цьому навчальному році придбано сучасне обладнання для кабінету хімії Доманівського РНВК.</w:t>
      </w:r>
    </w:p>
    <w:p w:rsidR="00E767AF" w:rsidRPr="0058478D" w:rsidRDefault="005C2B07"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w:t>
      </w:r>
      <w:r w:rsidR="00BE1C03" w:rsidRPr="0058478D">
        <w:rPr>
          <w:rFonts w:ascii="Times New Roman" w:eastAsia="Times New Roman" w:hAnsi="Times New Roman" w:cs="Times New Roman"/>
          <w:sz w:val="28"/>
          <w:szCs w:val="28"/>
          <w:lang w:val="uk-UA"/>
        </w:rPr>
        <w:t>За новою</w:t>
      </w:r>
      <w:r w:rsidR="00563B58" w:rsidRPr="0058478D">
        <w:rPr>
          <w:rFonts w:ascii="Times New Roman" w:eastAsia="Times New Roman" w:hAnsi="Times New Roman" w:cs="Times New Roman"/>
          <w:sz w:val="28"/>
          <w:szCs w:val="28"/>
          <w:lang w:val="uk-UA"/>
        </w:rPr>
        <w:t xml:space="preserve"> </w:t>
      </w:r>
      <w:r w:rsidR="00BE1C03" w:rsidRPr="0058478D">
        <w:rPr>
          <w:rFonts w:ascii="Times New Roman" w:eastAsia="Times New Roman" w:hAnsi="Times New Roman" w:cs="Times New Roman"/>
          <w:sz w:val="28"/>
          <w:szCs w:val="28"/>
          <w:lang w:val="uk-UA"/>
        </w:rPr>
        <w:t>Концепцією профільного навчання в</w:t>
      </w:r>
      <w:r w:rsidR="00E767AF" w:rsidRPr="0058478D">
        <w:rPr>
          <w:rFonts w:ascii="Times New Roman" w:eastAsia="Times New Roman" w:hAnsi="Times New Roman" w:cs="Times New Roman"/>
          <w:sz w:val="28"/>
          <w:szCs w:val="28"/>
          <w:lang w:val="uk-UA"/>
        </w:rPr>
        <w:t>ирішенням питання організації якісної профільної освіти стан</w:t>
      </w:r>
      <w:r w:rsidR="000078ED" w:rsidRPr="0058478D">
        <w:rPr>
          <w:rFonts w:ascii="Times New Roman" w:eastAsia="Times New Roman" w:hAnsi="Times New Roman" w:cs="Times New Roman"/>
          <w:sz w:val="28"/>
          <w:szCs w:val="28"/>
          <w:lang w:val="uk-UA"/>
        </w:rPr>
        <w:t>е створення</w:t>
      </w:r>
      <w:r w:rsidR="00E767AF" w:rsidRPr="0058478D">
        <w:rPr>
          <w:rFonts w:ascii="Times New Roman" w:eastAsia="Times New Roman" w:hAnsi="Times New Roman" w:cs="Times New Roman"/>
          <w:sz w:val="28"/>
          <w:szCs w:val="28"/>
          <w:lang w:val="uk-UA"/>
        </w:rPr>
        <w:t xml:space="preserve"> навчально-виховн</w:t>
      </w:r>
      <w:r w:rsidR="000078ED" w:rsidRPr="0058478D">
        <w:rPr>
          <w:rFonts w:ascii="Times New Roman" w:eastAsia="Times New Roman" w:hAnsi="Times New Roman" w:cs="Times New Roman"/>
          <w:sz w:val="28"/>
          <w:szCs w:val="28"/>
          <w:lang w:val="uk-UA"/>
        </w:rPr>
        <w:t>их</w:t>
      </w:r>
      <w:r w:rsidR="00E767AF" w:rsidRPr="0058478D">
        <w:rPr>
          <w:rFonts w:ascii="Times New Roman" w:eastAsia="Times New Roman" w:hAnsi="Times New Roman" w:cs="Times New Roman"/>
          <w:sz w:val="28"/>
          <w:szCs w:val="28"/>
          <w:lang w:val="uk-UA"/>
        </w:rPr>
        <w:t xml:space="preserve"> об’єднан</w:t>
      </w:r>
      <w:r w:rsidR="000078ED" w:rsidRPr="0058478D">
        <w:rPr>
          <w:rFonts w:ascii="Times New Roman" w:eastAsia="Times New Roman" w:hAnsi="Times New Roman" w:cs="Times New Roman"/>
          <w:sz w:val="28"/>
          <w:szCs w:val="28"/>
          <w:lang w:val="uk-UA"/>
        </w:rPr>
        <w:t>ь</w:t>
      </w:r>
      <w:r w:rsidR="00E767AF" w:rsidRPr="0058478D">
        <w:rPr>
          <w:rFonts w:ascii="Times New Roman" w:eastAsia="Times New Roman" w:hAnsi="Times New Roman" w:cs="Times New Roman"/>
          <w:sz w:val="28"/>
          <w:szCs w:val="28"/>
          <w:lang w:val="uk-UA"/>
        </w:rPr>
        <w:t>, які забезпечать створення єдиного освітнього простору для учасників навчально-виховного процесу територій, дадуть можливість зробити профільну освіту рівнево-профільною, безперервною та послідовною.</w:t>
      </w:r>
    </w:p>
    <w:p w:rsidR="00E767AF" w:rsidRPr="0058478D" w:rsidRDefault="00E767AF" w:rsidP="00CA754A">
      <w:pPr>
        <w:shd w:val="clear" w:color="auto" w:fill="FFFFFF"/>
        <w:spacing w:after="0" w:line="240" w:lineRule="auto"/>
        <w:ind w:firstLine="540"/>
        <w:jc w:val="both"/>
        <w:rPr>
          <w:rFonts w:ascii="Times New Roman" w:eastAsia="Times New Roman" w:hAnsi="Times New Roman" w:cs="Times New Roman"/>
          <w:sz w:val="28"/>
          <w:szCs w:val="28"/>
          <w:lang w:val="uk-UA"/>
        </w:rPr>
      </w:pPr>
    </w:p>
    <w:p w:rsidR="00E767AF" w:rsidRPr="0058478D" w:rsidRDefault="00A211D6" w:rsidP="00CA754A">
      <w:pPr>
        <w:shd w:val="clear" w:color="auto" w:fill="FFFFFF"/>
        <w:spacing w:after="0" w:line="240" w:lineRule="auto"/>
        <w:ind w:firstLine="540"/>
        <w:rPr>
          <w:rFonts w:ascii="Times New Roman" w:eastAsia="Times New Roman" w:hAnsi="Times New Roman" w:cs="Times New Roman"/>
          <w:sz w:val="28"/>
          <w:szCs w:val="28"/>
          <w:lang w:val="uk-UA"/>
        </w:rPr>
      </w:pPr>
      <w:r w:rsidRPr="0058478D">
        <w:rPr>
          <w:rFonts w:ascii="Times New Roman" w:eastAsia="Times New Roman" w:hAnsi="Times New Roman" w:cs="Times New Roman"/>
          <w:b/>
          <w:sz w:val="28"/>
          <w:szCs w:val="28"/>
          <w:lang w:val="uk-UA"/>
        </w:rPr>
        <w:t xml:space="preserve"> </w:t>
      </w:r>
      <w:r w:rsidRPr="0058478D">
        <w:rPr>
          <w:rFonts w:ascii="Times New Roman" w:eastAsia="Times New Roman" w:hAnsi="Times New Roman" w:cs="Times New Roman"/>
          <w:sz w:val="28"/>
          <w:szCs w:val="28"/>
          <w:lang w:val="uk-UA"/>
        </w:rPr>
        <w:t>Щодо питання п</w:t>
      </w:r>
      <w:r w:rsidR="00BE1C03" w:rsidRPr="0058478D">
        <w:rPr>
          <w:rFonts w:ascii="Times New Roman" w:eastAsia="Times New Roman" w:hAnsi="Times New Roman" w:cs="Times New Roman"/>
          <w:sz w:val="28"/>
          <w:szCs w:val="28"/>
          <w:lang w:val="uk-UA"/>
        </w:rPr>
        <w:t>іднесення ролі  </w:t>
      </w:r>
      <w:r w:rsidR="00BE1C03" w:rsidRPr="0058478D">
        <w:rPr>
          <w:rFonts w:ascii="Times New Roman" w:eastAsia="Times New Roman" w:hAnsi="Times New Roman" w:cs="Times New Roman"/>
          <w:bCs/>
          <w:sz w:val="28"/>
          <w:szCs w:val="28"/>
          <w:lang w:val="uk-UA"/>
        </w:rPr>
        <w:t>англійської мови</w:t>
      </w:r>
      <w:r w:rsidR="00BE1C03" w:rsidRPr="0058478D">
        <w:rPr>
          <w:rFonts w:ascii="Times New Roman" w:eastAsia="Times New Roman" w:hAnsi="Times New Roman" w:cs="Times New Roman"/>
          <w:sz w:val="28"/>
          <w:szCs w:val="28"/>
          <w:lang w:val="uk-UA"/>
        </w:rPr>
        <w:t>  як мови міжнаціонального спілкування</w:t>
      </w:r>
      <w:r w:rsidRPr="0058478D">
        <w:rPr>
          <w:rFonts w:ascii="Times New Roman" w:eastAsia="Times New Roman" w:hAnsi="Times New Roman" w:cs="Times New Roman"/>
          <w:sz w:val="28"/>
          <w:szCs w:val="28"/>
          <w:lang w:val="uk-UA"/>
        </w:rPr>
        <w:t>.</w:t>
      </w:r>
    </w:p>
    <w:p w:rsidR="00E767AF" w:rsidRPr="0058478D" w:rsidRDefault="00E767AF" w:rsidP="00CA754A">
      <w:pPr>
        <w:shd w:val="clear" w:color="auto" w:fill="FFFFFF"/>
        <w:spacing w:after="0" w:line="240" w:lineRule="auto"/>
        <w:ind w:firstLine="540"/>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Ураховуючи</w:t>
      </w:r>
      <w:r w:rsidR="00A211D6" w:rsidRPr="0058478D">
        <w:rPr>
          <w:rFonts w:ascii="Times New Roman" w:eastAsia="Times New Roman" w:hAnsi="Times New Roman" w:cs="Times New Roman"/>
          <w:sz w:val="28"/>
          <w:szCs w:val="28"/>
          <w:lang w:val="uk-UA"/>
        </w:rPr>
        <w:t xml:space="preserve"> її</w:t>
      </w:r>
      <w:r w:rsidRPr="0058478D">
        <w:rPr>
          <w:rFonts w:ascii="Times New Roman" w:eastAsia="Times New Roman" w:hAnsi="Times New Roman" w:cs="Times New Roman"/>
          <w:sz w:val="28"/>
          <w:szCs w:val="28"/>
          <w:lang w:val="uk-UA"/>
        </w:rPr>
        <w:t xml:space="preserve"> роль</w:t>
      </w:r>
      <w:r w:rsidR="00A211D6"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  Президент України  своїм Указом  від 16 листопада 2015 року оголосив 2016 рік Роком англійської мови</w:t>
      </w:r>
      <w:r w:rsidRPr="0058478D">
        <w:rPr>
          <w:rFonts w:ascii="Times New Roman" w:eastAsia="Times New Roman" w:hAnsi="Times New Roman" w:cs="Times New Roman"/>
          <w:b/>
          <w:bCs/>
          <w:sz w:val="28"/>
          <w:szCs w:val="28"/>
          <w:lang w:val="uk-UA"/>
        </w:rPr>
        <w:t> </w:t>
      </w:r>
      <w:r w:rsidRPr="0058478D">
        <w:rPr>
          <w:rFonts w:ascii="Times New Roman" w:eastAsia="Times New Roman" w:hAnsi="Times New Roman" w:cs="Times New Roman"/>
          <w:sz w:val="28"/>
          <w:szCs w:val="28"/>
          <w:lang w:val="uk-UA"/>
        </w:rPr>
        <w:t>в Україні.</w:t>
      </w:r>
    </w:p>
    <w:p w:rsidR="00E767AF" w:rsidRPr="0058478D" w:rsidRDefault="00E767AF" w:rsidP="00CA754A">
      <w:pPr>
        <w:shd w:val="clear" w:color="auto" w:fill="FFFFFF"/>
        <w:spacing w:after="0" w:line="240" w:lineRule="auto"/>
        <w:ind w:firstLine="540"/>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Відділом освіти райдержадміністрації було розроблено  план  заходів, спрямовани</w:t>
      </w:r>
      <w:r w:rsidR="00493FEB">
        <w:rPr>
          <w:rFonts w:ascii="Times New Roman" w:eastAsia="Times New Roman" w:hAnsi="Times New Roman" w:cs="Times New Roman"/>
          <w:sz w:val="28"/>
          <w:szCs w:val="28"/>
          <w:lang w:val="uk-UA"/>
        </w:rPr>
        <w:t>х</w:t>
      </w:r>
      <w:r w:rsidRPr="0058478D">
        <w:rPr>
          <w:rFonts w:ascii="Times New Roman" w:eastAsia="Times New Roman" w:hAnsi="Times New Roman" w:cs="Times New Roman"/>
          <w:sz w:val="28"/>
          <w:szCs w:val="28"/>
          <w:lang w:val="uk-UA"/>
        </w:rPr>
        <w:t xml:space="preserve"> на активізацію  вивчення англійської мови та підвищення рівня володіння нею. Відповідно до нього в ЗНЗ району активізовано роботу щодо популяризації вивчення англійської мови. Учителі англійської мови в </w:t>
      </w:r>
      <w:r w:rsidR="00635A66" w:rsidRPr="0058478D">
        <w:rPr>
          <w:rFonts w:ascii="Times New Roman" w:eastAsia="Times New Roman" w:hAnsi="Times New Roman" w:cs="Times New Roman"/>
          <w:sz w:val="28"/>
          <w:szCs w:val="28"/>
          <w:lang w:val="uk-UA"/>
        </w:rPr>
        <w:t xml:space="preserve"> сучасних умовах повинні </w:t>
      </w:r>
      <w:r w:rsidRPr="0058478D">
        <w:rPr>
          <w:rFonts w:ascii="Times New Roman" w:eastAsia="Times New Roman" w:hAnsi="Times New Roman" w:cs="Times New Roman"/>
          <w:sz w:val="28"/>
          <w:szCs w:val="28"/>
          <w:lang w:val="uk-UA"/>
        </w:rPr>
        <w:t>ма</w:t>
      </w:r>
      <w:r w:rsidR="00635A66" w:rsidRPr="0058478D">
        <w:rPr>
          <w:rFonts w:ascii="Times New Roman" w:eastAsia="Times New Roman" w:hAnsi="Times New Roman" w:cs="Times New Roman"/>
          <w:sz w:val="28"/>
          <w:szCs w:val="28"/>
          <w:lang w:val="uk-UA"/>
        </w:rPr>
        <w:t>ти</w:t>
      </w:r>
      <w:r w:rsidRPr="0058478D">
        <w:rPr>
          <w:rFonts w:ascii="Times New Roman" w:eastAsia="Times New Roman" w:hAnsi="Times New Roman" w:cs="Times New Roman"/>
          <w:sz w:val="28"/>
          <w:szCs w:val="28"/>
          <w:lang w:val="uk-UA"/>
        </w:rPr>
        <w:t xml:space="preserve"> власні сайти, блоги, з допомогою яких пропагу</w:t>
      </w:r>
      <w:r w:rsidR="00DA1B23" w:rsidRPr="0058478D">
        <w:rPr>
          <w:rFonts w:ascii="Times New Roman" w:eastAsia="Times New Roman" w:hAnsi="Times New Roman" w:cs="Times New Roman"/>
          <w:sz w:val="28"/>
          <w:szCs w:val="28"/>
          <w:lang w:val="uk-UA"/>
        </w:rPr>
        <w:t>вати</w:t>
      </w:r>
      <w:r w:rsidRPr="0058478D">
        <w:rPr>
          <w:rFonts w:ascii="Times New Roman" w:eastAsia="Times New Roman" w:hAnsi="Times New Roman" w:cs="Times New Roman"/>
          <w:sz w:val="28"/>
          <w:szCs w:val="28"/>
          <w:lang w:val="uk-UA"/>
        </w:rPr>
        <w:t xml:space="preserve"> роль англійської мови в сучасному світі, діл</w:t>
      </w:r>
      <w:r w:rsidR="00DA1B23" w:rsidRPr="0058478D">
        <w:rPr>
          <w:rFonts w:ascii="Times New Roman" w:eastAsia="Times New Roman" w:hAnsi="Times New Roman" w:cs="Times New Roman"/>
          <w:sz w:val="28"/>
          <w:szCs w:val="28"/>
          <w:lang w:val="uk-UA"/>
        </w:rPr>
        <w:t>итися</w:t>
      </w:r>
      <w:r w:rsidRPr="0058478D">
        <w:rPr>
          <w:rFonts w:ascii="Times New Roman" w:eastAsia="Times New Roman" w:hAnsi="Times New Roman" w:cs="Times New Roman"/>
          <w:sz w:val="28"/>
          <w:szCs w:val="28"/>
          <w:lang w:val="uk-UA"/>
        </w:rPr>
        <w:t xml:space="preserve"> досвідом, власними напрацюваннями,  що сприяють зацікавленості учнів, батьків у її вивченні.</w:t>
      </w:r>
    </w:p>
    <w:p w:rsidR="00925641" w:rsidRPr="0058478D" w:rsidRDefault="00925641" w:rsidP="00CA754A">
      <w:pPr>
        <w:shd w:val="clear" w:color="auto" w:fill="FFFFFF"/>
        <w:spacing w:after="0" w:line="240" w:lineRule="auto"/>
        <w:jc w:val="both"/>
        <w:rPr>
          <w:rFonts w:ascii="Times New Roman" w:eastAsia="Times New Roman" w:hAnsi="Times New Roman" w:cs="Times New Roman"/>
          <w:b/>
          <w:bCs/>
          <w:sz w:val="28"/>
          <w:szCs w:val="28"/>
          <w:lang w:val="uk-UA"/>
        </w:rPr>
      </w:pPr>
    </w:p>
    <w:p w:rsidR="006413C2" w:rsidRPr="0058478D" w:rsidRDefault="006413C2" w:rsidP="00CA754A">
      <w:pPr>
        <w:shd w:val="clear" w:color="auto" w:fill="FFFFFF"/>
        <w:spacing w:after="0" w:line="240" w:lineRule="auto"/>
        <w:ind w:firstLine="567"/>
        <w:jc w:val="both"/>
        <w:rPr>
          <w:rFonts w:ascii="Times New Roman" w:hAnsi="Times New Roman" w:cs="Times New Roman"/>
          <w:bCs/>
          <w:sz w:val="28"/>
          <w:szCs w:val="28"/>
          <w:lang w:val="uk-UA"/>
        </w:rPr>
      </w:pPr>
      <w:r w:rsidRPr="0058478D">
        <w:rPr>
          <w:rFonts w:ascii="Times New Roman" w:hAnsi="Times New Roman" w:cs="Times New Roman"/>
          <w:sz w:val="28"/>
          <w:szCs w:val="28"/>
          <w:lang w:val="uk-UA"/>
        </w:rPr>
        <w:t>Національна доктрина розвитку освіти (Україна</w:t>
      </w:r>
      <w:r w:rsidRPr="0058478D">
        <w:rPr>
          <w:rFonts w:ascii="Times New Roman" w:hAnsi="Times New Roman" w:cs="Times New Roman"/>
          <w:sz w:val="28"/>
          <w:szCs w:val="28"/>
        </w:rPr>
        <w:t> XXI </w:t>
      </w:r>
      <w:r w:rsidRPr="0058478D">
        <w:rPr>
          <w:rFonts w:ascii="Times New Roman" w:hAnsi="Times New Roman" w:cs="Times New Roman"/>
          <w:sz w:val="28"/>
          <w:szCs w:val="28"/>
          <w:lang w:val="uk-UA"/>
        </w:rPr>
        <w:t>століття) націлює сучасну школу на підготовку учнів до повноцінної діяльності</w:t>
      </w:r>
      <w:r w:rsidRPr="0058478D">
        <w:rPr>
          <w:rFonts w:ascii="Times New Roman" w:hAnsi="Times New Roman" w:cs="Times New Roman"/>
          <w:sz w:val="28"/>
          <w:szCs w:val="28"/>
        </w:rPr>
        <w:t> </w:t>
      </w:r>
      <w:r w:rsidRPr="0058478D">
        <w:rPr>
          <w:rFonts w:ascii="Times New Roman" w:hAnsi="Times New Roman" w:cs="Times New Roman"/>
          <w:bCs/>
          <w:sz w:val="28"/>
          <w:szCs w:val="28"/>
          <w:lang w:val="uk-UA"/>
        </w:rPr>
        <w:t>в умовах</w:t>
      </w:r>
      <w:r w:rsidRPr="0058478D">
        <w:rPr>
          <w:rFonts w:ascii="Times New Roman" w:hAnsi="Times New Roman" w:cs="Times New Roman"/>
          <w:sz w:val="28"/>
          <w:szCs w:val="28"/>
        </w:rPr>
        <w:t> </w:t>
      </w:r>
      <w:r w:rsidRPr="0058478D">
        <w:rPr>
          <w:rFonts w:ascii="Times New Roman" w:hAnsi="Times New Roman" w:cs="Times New Roman"/>
          <w:bCs/>
          <w:sz w:val="28"/>
          <w:szCs w:val="28"/>
          <w:lang w:val="uk-UA"/>
        </w:rPr>
        <w:t>інформаційного суспільства.</w:t>
      </w:r>
    </w:p>
    <w:p w:rsidR="006413C2" w:rsidRPr="0058478D" w:rsidRDefault="006413C2"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Школи </w:t>
      </w:r>
      <w:r w:rsidR="00D83451" w:rsidRPr="0058478D">
        <w:rPr>
          <w:rFonts w:ascii="Times New Roman" w:hAnsi="Times New Roman" w:cs="Times New Roman"/>
          <w:sz w:val="28"/>
          <w:szCs w:val="28"/>
          <w:lang w:val="uk-UA"/>
        </w:rPr>
        <w:t>Доманівщини</w:t>
      </w:r>
      <w:r w:rsidRPr="0058478D">
        <w:rPr>
          <w:rFonts w:ascii="Times New Roman" w:hAnsi="Times New Roman" w:cs="Times New Roman"/>
          <w:sz w:val="28"/>
          <w:szCs w:val="28"/>
        </w:rPr>
        <w:t xml:space="preserve"> </w:t>
      </w:r>
      <w:proofErr w:type="gramStart"/>
      <w:r w:rsidRPr="0058478D">
        <w:rPr>
          <w:rFonts w:ascii="Times New Roman" w:hAnsi="Times New Roman" w:cs="Times New Roman"/>
          <w:sz w:val="28"/>
          <w:szCs w:val="28"/>
        </w:rPr>
        <w:t>оснащен</w:t>
      </w:r>
      <w:proofErr w:type="gramEnd"/>
      <w:r w:rsidRPr="0058478D">
        <w:rPr>
          <w:rFonts w:ascii="Times New Roman" w:hAnsi="Times New Roman" w:cs="Times New Roman"/>
          <w:sz w:val="28"/>
          <w:szCs w:val="28"/>
        </w:rPr>
        <w:t xml:space="preserve">і навчально-комп’ютерними комплексами стовідсотково. </w:t>
      </w:r>
      <w:r w:rsidR="00D83451" w:rsidRPr="0058478D">
        <w:rPr>
          <w:rFonts w:ascii="Times New Roman" w:hAnsi="Times New Roman" w:cs="Times New Roman"/>
          <w:sz w:val="28"/>
          <w:szCs w:val="28"/>
          <w:lang w:val="uk-UA"/>
        </w:rPr>
        <w:t>У</w:t>
      </w:r>
      <w:r w:rsidRPr="0058478D">
        <w:rPr>
          <w:rFonts w:ascii="Times New Roman" w:hAnsi="Times New Roman" w:cs="Times New Roman"/>
          <w:sz w:val="28"/>
          <w:szCs w:val="28"/>
        </w:rPr>
        <w:t xml:space="preserve">сього по району </w:t>
      </w:r>
      <w:r w:rsidR="00493FEB">
        <w:rPr>
          <w:rFonts w:ascii="Times New Roman" w:hAnsi="Times New Roman" w:cs="Times New Roman"/>
          <w:sz w:val="28"/>
          <w:szCs w:val="28"/>
          <w:lang w:val="uk-UA"/>
        </w:rPr>
        <w:t xml:space="preserve">- </w:t>
      </w:r>
      <w:r w:rsidRPr="0058478D">
        <w:rPr>
          <w:rFonts w:ascii="Times New Roman" w:hAnsi="Times New Roman" w:cs="Times New Roman"/>
          <w:sz w:val="28"/>
          <w:szCs w:val="28"/>
        </w:rPr>
        <w:t>22 НКК (навчально-комп’ютерних комплекси),загальна кількість комп’ютерів – 322. Із них: 169 комп’ютерів  використовуються в кабінетах інформатики, 114</w:t>
      </w:r>
      <w:r w:rsidR="00493FEB">
        <w:rPr>
          <w:rFonts w:ascii="Times New Roman" w:hAnsi="Times New Roman" w:cs="Times New Roman"/>
          <w:sz w:val="28"/>
          <w:szCs w:val="28"/>
          <w:lang w:val="uk-UA"/>
        </w:rPr>
        <w:t>-</w:t>
      </w:r>
      <w:r w:rsidRPr="0058478D">
        <w:rPr>
          <w:rFonts w:ascii="Times New Roman" w:hAnsi="Times New Roman" w:cs="Times New Roman"/>
          <w:sz w:val="28"/>
          <w:szCs w:val="28"/>
        </w:rPr>
        <w:t xml:space="preserve"> в інших предметних кабінетах та 39 комп’ютерів</w:t>
      </w:r>
      <w:r w:rsidR="0001108D" w:rsidRPr="0058478D">
        <w:rPr>
          <w:rFonts w:ascii="Times New Roman" w:hAnsi="Times New Roman" w:cs="Times New Roman"/>
          <w:sz w:val="28"/>
          <w:szCs w:val="28"/>
        </w:rPr>
        <w:t>–</w:t>
      </w:r>
      <w:r w:rsidRPr="0058478D">
        <w:rPr>
          <w:rFonts w:ascii="Times New Roman" w:hAnsi="Times New Roman" w:cs="Times New Roman"/>
          <w:sz w:val="28"/>
          <w:szCs w:val="28"/>
        </w:rPr>
        <w:t xml:space="preserve"> </w:t>
      </w:r>
      <w:proofErr w:type="gramStart"/>
      <w:r w:rsidRPr="0058478D">
        <w:rPr>
          <w:rFonts w:ascii="Times New Roman" w:hAnsi="Times New Roman" w:cs="Times New Roman"/>
          <w:sz w:val="28"/>
          <w:szCs w:val="28"/>
        </w:rPr>
        <w:t xml:space="preserve">в </w:t>
      </w:r>
      <w:proofErr w:type="gramEnd"/>
      <w:r w:rsidRPr="0058478D">
        <w:rPr>
          <w:rFonts w:ascii="Times New Roman" w:hAnsi="Times New Roman" w:cs="Times New Roman"/>
          <w:sz w:val="28"/>
          <w:szCs w:val="28"/>
        </w:rPr>
        <w:t>управлінській діяльності шкіл.</w:t>
      </w:r>
    </w:p>
    <w:p w:rsidR="006413C2" w:rsidRPr="0058478D" w:rsidRDefault="006413C2"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Граничне навантаження на один кабінет становить – 36 годин. Середнє навантаження на один комп’ютер </w:t>
      </w:r>
      <w:proofErr w:type="gramStart"/>
      <w:r w:rsidRPr="0058478D">
        <w:rPr>
          <w:rFonts w:ascii="Times New Roman" w:hAnsi="Times New Roman" w:cs="Times New Roman"/>
          <w:sz w:val="28"/>
          <w:szCs w:val="28"/>
        </w:rPr>
        <w:t>у</w:t>
      </w:r>
      <w:proofErr w:type="gramEnd"/>
      <w:r w:rsidRPr="0058478D">
        <w:rPr>
          <w:rFonts w:ascii="Times New Roman" w:hAnsi="Times New Roman" w:cs="Times New Roman"/>
          <w:sz w:val="28"/>
          <w:szCs w:val="28"/>
        </w:rPr>
        <w:t> районі становить  11 учнів.</w:t>
      </w:r>
    </w:p>
    <w:p w:rsidR="006413C2" w:rsidRPr="0058478D" w:rsidRDefault="006413C2"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Важливим аспектом комп’ютеризації навчально-виховного процесу є використання сучасних мультимедійних засобів</w:t>
      </w:r>
      <w:r w:rsidRPr="0058478D">
        <w:rPr>
          <w:rFonts w:ascii="Times New Roman" w:hAnsi="Times New Roman" w:cs="Times New Roman"/>
          <w:bCs/>
          <w:sz w:val="28"/>
          <w:szCs w:val="28"/>
        </w:rPr>
        <w:t>,</w:t>
      </w:r>
      <w:r w:rsidRPr="0058478D">
        <w:rPr>
          <w:rFonts w:ascii="Times New Roman" w:hAnsi="Times New Roman" w:cs="Times New Roman"/>
          <w:sz w:val="28"/>
          <w:szCs w:val="28"/>
        </w:rPr>
        <w:t> </w:t>
      </w:r>
      <w:proofErr w:type="gramStart"/>
      <w:r w:rsidRPr="0058478D">
        <w:rPr>
          <w:rFonts w:ascii="Times New Roman" w:hAnsi="Times New Roman" w:cs="Times New Roman"/>
          <w:sz w:val="28"/>
          <w:szCs w:val="28"/>
        </w:rPr>
        <w:t>до</w:t>
      </w:r>
      <w:proofErr w:type="gramEnd"/>
      <w:r w:rsidRPr="0058478D">
        <w:rPr>
          <w:rFonts w:ascii="Times New Roman" w:hAnsi="Times New Roman" w:cs="Times New Roman"/>
          <w:sz w:val="28"/>
          <w:szCs w:val="28"/>
        </w:rPr>
        <w:t xml:space="preserve"> складу яких входять інтерактивна дошка, мультимедійний проектор, комп’ютер. 8  навчальних  закладів забезпечені інтерактивними дошками (17 одиниць). </w:t>
      </w:r>
    </w:p>
    <w:p w:rsidR="006413C2" w:rsidRPr="0058478D" w:rsidRDefault="006413C2"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Упродовж  останніх років комп’ютерна техніка активно впроваджується в управлінську діяльність як закладів освіти, так і відділу освіти. </w:t>
      </w:r>
      <w:proofErr w:type="gramStart"/>
      <w:r w:rsidRPr="0058478D">
        <w:rPr>
          <w:rFonts w:ascii="Times New Roman" w:hAnsi="Times New Roman" w:cs="Times New Roman"/>
          <w:sz w:val="28"/>
          <w:szCs w:val="28"/>
        </w:rPr>
        <w:t>Вс</w:t>
      </w:r>
      <w:proofErr w:type="gramEnd"/>
      <w:r w:rsidRPr="0058478D">
        <w:rPr>
          <w:rFonts w:ascii="Times New Roman" w:hAnsi="Times New Roman" w:cs="Times New Roman"/>
          <w:sz w:val="28"/>
          <w:szCs w:val="28"/>
        </w:rPr>
        <w:t>і навчальні заклади використовують комп’ютери для підготовки документів, поступово перехо</w:t>
      </w:r>
      <w:r w:rsidR="00D83451" w:rsidRPr="0058478D">
        <w:rPr>
          <w:rFonts w:ascii="Times New Roman" w:hAnsi="Times New Roman" w:cs="Times New Roman"/>
          <w:sz w:val="28"/>
          <w:szCs w:val="28"/>
        </w:rPr>
        <w:t>дячи там, де це можливо, до без</w:t>
      </w:r>
      <w:r w:rsidRPr="0058478D">
        <w:rPr>
          <w:rFonts w:ascii="Times New Roman" w:hAnsi="Times New Roman" w:cs="Times New Roman"/>
          <w:sz w:val="28"/>
          <w:szCs w:val="28"/>
        </w:rPr>
        <w:t xml:space="preserve">паперового документообігу. </w:t>
      </w:r>
    </w:p>
    <w:p w:rsidR="006413C2" w:rsidRPr="0058478D" w:rsidRDefault="006413C2"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Так, </w:t>
      </w:r>
      <w:r w:rsidR="00D83451" w:rsidRPr="0058478D">
        <w:rPr>
          <w:rFonts w:ascii="Times New Roman" w:hAnsi="Times New Roman" w:cs="Times New Roman"/>
          <w:sz w:val="28"/>
          <w:szCs w:val="28"/>
          <w:lang w:val="uk-UA"/>
        </w:rPr>
        <w:t>у</w:t>
      </w:r>
      <w:r w:rsidRPr="0058478D">
        <w:rPr>
          <w:rFonts w:ascii="Times New Roman" w:hAnsi="Times New Roman" w:cs="Times New Roman"/>
          <w:sz w:val="28"/>
          <w:szCs w:val="28"/>
        </w:rPr>
        <w:t xml:space="preserve">сі загальноосвітні навчальні заклади та відділ освіти  мають електронні поштові скриньки. Створена і працює мережа зв’язку закладів з відділом освіти засобами електронної пошти. У </w:t>
      </w:r>
      <w:proofErr w:type="gramStart"/>
      <w:r w:rsidRPr="0058478D">
        <w:rPr>
          <w:rFonts w:ascii="Times New Roman" w:hAnsi="Times New Roman" w:cs="Times New Roman"/>
          <w:sz w:val="28"/>
          <w:szCs w:val="28"/>
        </w:rPr>
        <w:t>вс</w:t>
      </w:r>
      <w:proofErr w:type="gramEnd"/>
      <w:r w:rsidRPr="0058478D">
        <w:rPr>
          <w:rFonts w:ascii="Times New Roman" w:hAnsi="Times New Roman" w:cs="Times New Roman"/>
          <w:sz w:val="28"/>
          <w:szCs w:val="28"/>
        </w:rPr>
        <w:t>іх навчальних закладах і у відділі освіти створені власні веб-сайти.</w:t>
      </w:r>
    </w:p>
    <w:p w:rsidR="006413C2" w:rsidRPr="0058478D" w:rsidRDefault="006413C2"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Сайт відділу освіти постійно оновлюється та поповнюється відповідно </w:t>
      </w:r>
      <w:proofErr w:type="gramStart"/>
      <w:r w:rsidRPr="0058478D">
        <w:rPr>
          <w:rFonts w:ascii="Times New Roman" w:hAnsi="Times New Roman" w:cs="Times New Roman"/>
          <w:sz w:val="28"/>
          <w:szCs w:val="28"/>
        </w:rPr>
        <w:t>до</w:t>
      </w:r>
      <w:proofErr w:type="gramEnd"/>
      <w:r w:rsidRPr="0058478D">
        <w:rPr>
          <w:rFonts w:ascii="Times New Roman" w:hAnsi="Times New Roman" w:cs="Times New Roman"/>
          <w:sz w:val="28"/>
          <w:szCs w:val="28"/>
        </w:rPr>
        <w:t xml:space="preserve"> заходів, які проводяться відділом освіти. Наявність веб-сайту дозволяє оперативно </w:t>
      </w:r>
      <w:r w:rsidRPr="0058478D">
        <w:rPr>
          <w:rFonts w:ascii="Times New Roman" w:hAnsi="Times New Roman" w:cs="Times New Roman"/>
          <w:sz w:val="28"/>
          <w:szCs w:val="28"/>
        </w:rPr>
        <w:lastRenderedPageBreak/>
        <w:t>інформувати керівників ЗНЗ, вчителів, громадськість, батьків, учнів щодо основних заході</w:t>
      </w:r>
      <w:proofErr w:type="gramStart"/>
      <w:r w:rsidRPr="0058478D">
        <w:rPr>
          <w:rFonts w:ascii="Times New Roman" w:hAnsi="Times New Roman" w:cs="Times New Roman"/>
          <w:sz w:val="28"/>
          <w:szCs w:val="28"/>
        </w:rPr>
        <w:t>в</w:t>
      </w:r>
      <w:proofErr w:type="gramEnd"/>
      <w:r w:rsidRPr="0058478D">
        <w:rPr>
          <w:rFonts w:ascii="Times New Roman" w:hAnsi="Times New Roman" w:cs="Times New Roman"/>
          <w:sz w:val="28"/>
          <w:szCs w:val="28"/>
        </w:rPr>
        <w:t xml:space="preserve"> району. </w:t>
      </w:r>
    </w:p>
    <w:p w:rsidR="006413C2" w:rsidRPr="0058478D" w:rsidRDefault="006413C2"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Проте ще недостатньо в освітніх закладах району здійснюється викладання навчальних предметів із використанням електронних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ідручників та електронного навчального програмного забезпечення.</w:t>
      </w:r>
    </w:p>
    <w:p w:rsidR="006413C2" w:rsidRPr="0058478D" w:rsidRDefault="006413C2" w:rsidP="00CA754A">
      <w:pPr>
        <w:shd w:val="clear" w:color="auto" w:fill="FFFFFF"/>
        <w:spacing w:after="0" w:line="240" w:lineRule="auto"/>
        <w:ind w:firstLine="567"/>
        <w:jc w:val="both"/>
        <w:rPr>
          <w:rFonts w:ascii="Times New Roman" w:hAnsi="Times New Roman" w:cs="Times New Roman"/>
          <w:b/>
          <w:bCs/>
          <w:sz w:val="28"/>
          <w:szCs w:val="28"/>
          <w:lang w:val="uk-UA"/>
        </w:rPr>
      </w:pPr>
      <w:r w:rsidRPr="0058478D">
        <w:rPr>
          <w:rFonts w:ascii="Times New Roman" w:hAnsi="Times New Roman" w:cs="Times New Roman"/>
          <w:sz w:val="28"/>
          <w:szCs w:val="28"/>
        </w:rPr>
        <w:t>Тому потребує удосконалення організація самоосвітньої роботи з питань використання інформаційно-комунікаційних технологій у навчально-виховному процесі</w:t>
      </w:r>
      <w:r w:rsidR="008C02A3" w:rsidRPr="0058478D">
        <w:rPr>
          <w:rFonts w:ascii="Times New Roman" w:hAnsi="Times New Roman" w:cs="Times New Roman"/>
          <w:sz w:val="28"/>
          <w:szCs w:val="28"/>
          <w:lang w:val="uk-UA"/>
        </w:rPr>
        <w:t>.</w:t>
      </w:r>
    </w:p>
    <w:p w:rsidR="00A211D6" w:rsidRPr="0058478D" w:rsidRDefault="00A211D6"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p>
    <w:p w:rsidR="00A211D6" w:rsidRPr="0058478D" w:rsidRDefault="00A211D6"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Декілька слів щодо роботи шкільних бібліотек.</w:t>
      </w:r>
    </w:p>
    <w:p w:rsidR="003F251C" w:rsidRPr="0058478D" w:rsidRDefault="003F251C"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Сучасна шкільна бібліотека – це осередок спілкування й виховання – справжній шкільний інформаційний центр, що</w:t>
      </w:r>
      <w:r w:rsidR="008C02A3" w:rsidRPr="0058478D">
        <w:rPr>
          <w:rFonts w:ascii="Times New Roman" w:eastAsia="Times New Roman" w:hAnsi="Times New Roman" w:cs="Times New Roman"/>
          <w:sz w:val="28"/>
          <w:szCs w:val="28"/>
          <w:lang w:val="uk-UA"/>
        </w:rPr>
        <w:t xml:space="preserve"> повинен</w:t>
      </w:r>
      <w:r w:rsidRPr="0058478D">
        <w:rPr>
          <w:rFonts w:ascii="Times New Roman" w:eastAsia="Times New Roman" w:hAnsi="Times New Roman" w:cs="Times New Roman"/>
          <w:sz w:val="28"/>
          <w:szCs w:val="28"/>
          <w:lang w:val="uk-UA"/>
        </w:rPr>
        <w:t xml:space="preserve"> навч</w:t>
      </w:r>
      <w:r w:rsidR="008C02A3" w:rsidRPr="0058478D">
        <w:rPr>
          <w:rFonts w:ascii="Times New Roman" w:eastAsia="Times New Roman" w:hAnsi="Times New Roman" w:cs="Times New Roman"/>
          <w:sz w:val="28"/>
          <w:szCs w:val="28"/>
          <w:lang w:val="uk-UA"/>
        </w:rPr>
        <w:t>ити</w:t>
      </w:r>
      <w:r w:rsidRPr="0058478D">
        <w:rPr>
          <w:rFonts w:ascii="Times New Roman" w:eastAsia="Times New Roman" w:hAnsi="Times New Roman" w:cs="Times New Roman"/>
          <w:sz w:val="28"/>
          <w:szCs w:val="28"/>
          <w:lang w:val="uk-UA"/>
        </w:rPr>
        <w:t xml:space="preserve"> учнів та вчителів адаптуватися в насиченому інформаційному світі </w:t>
      </w:r>
      <w:r w:rsidR="008C02A3" w:rsidRPr="0058478D">
        <w:rPr>
          <w:rFonts w:ascii="Times New Roman" w:eastAsia="Times New Roman" w:hAnsi="Times New Roman" w:cs="Times New Roman"/>
          <w:sz w:val="28"/>
          <w:szCs w:val="28"/>
          <w:lang w:val="uk-UA"/>
        </w:rPr>
        <w:t>.</w:t>
      </w:r>
    </w:p>
    <w:p w:rsidR="00DF7509" w:rsidRPr="0058478D" w:rsidRDefault="003F251C"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Виконуючи виховну функцію, бібліотекарі використовують різноманітні форми та методи патріотичного виховання</w:t>
      </w:r>
      <w:r w:rsidR="00C87426" w:rsidRPr="0058478D">
        <w:rPr>
          <w:rFonts w:ascii="Times New Roman" w:eastAsia="Times New Roman" w:hAnsi="Times New Roman" w:cs="Times New Roman"/>
          <w:sz w:val="28"/>
          <w:szCs w:val="28"/>
          <w:lang w:val="uk-UA"/>
        </w:rPr>
        <w:t>.</w:t>
      </w:r>
      <w:r w:rsidR="00A211D6" w:rsidRPr="0058478D">
        <w:rPr>
          <w:rFonts w:ascii="Times New Roman" w:eastAsia="Times New Roman" w:hAnsi="Times New Roman" w:cs="Times New Roman"/>
          <w:sz w:val="28"/>
          <w:szCs w:val="28"/>
          <w:lang w:val="uk-UA"/>
        </w:rPr>
        <w:t xml:space="preserve"> </w:t>
      </w:r>
      <w:r w:rsidR="00C87426" w:rsidRPr="0058478D">
        <w:rPr>
          <w:rFonts w:ascii="Times New Roman" w:eastAsia="Times New Roman" w:hAnsi="Times New Roman" w:cs="Times New Roman"/>
          <w:sz w:val="28"/>
          <w:szCs w:val="28"/>
          <w:lang w:val="uk-UA"/>
        </w:rPr>
        <w:t>С</w:t>
      </w:r>
      <w:r w:rsidRPr="0058478D">
        <w:rPr>
          <w:rFonts w:ascii="Times New Roman" w:eastAsia="Times New Roman" w:hAnsi="Times New Roman" w:cs="Times New Roman"/>
          <w:sz w:val="28"/>
          <w:szCs w:val="28"/>
          <w:lang w:val="uk-UA"/>
        </w:rPr>
        <w:t>лід відзначити роботу бібліотекарів</w:t>
      </w:r>
      <w:r w:rsidR="00D83451" w:rsidRPr="0058478D">
        <w:rPr>
          <w:rFonts w:ascii="Times New Roman" w:eastAsia="Times New Roman" w:hAnsi="Times New Roman" w:cs="Times New Roman"/>
          <w:sz w:val="28"/>
          <w:szCs w:val="28"/>
          <w:lang w:val="uk-UA"/>
        </w:rPr>
        <w:t>: Струк Т.П., Славітінської С.В.,</w:t>
      </w:r>
      <w:r w:rsidR="00493FEB">
        <w:rPr>
          <w:rFonts w:ascii="Times New Roman" w:eastAsia="Times New Roman" w:hAnsi="Times New Roman" w:cs="Times New Roman"/>
          <w:sz w:val="28"/>
          <w:szCs w:val="28"/>
          <w:lang w:val="uk-UA"/>
        </w:rPr>
        <w:t>С</w:t>
      </w:r>
      <w:r w:rsidR="00D83451" w:rsidRPr="0058478D">
        <w:rPr>
          <w:rFonts w:ascii="Times New Roman" w:eastAsia="Times New Roman" w:hAnsi="Times New Roman" w:cs="Times New Roman"/>
          <w:sz w:val="28"/>
          <w:szCs w:val="28"/>
          <w:lang w:val="uk-UA"/>
        </w:rPr>
        <w:t>ундирєвої В.І., Нікітенкової В.Б.</w:t>
      </w:r>
    </w:p>
    <w:p w:rsidR="00D83451" w:rsidRPr="0058478D" w:rsidRDefault="007833C6"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Забезпечення учнів підручниками здійснюється з фондів шкільних бібліотек за рахунок держ</w:t>
      </w:r>
      <w:r w:rsidR="00D83451" w:rsidRPr="0058478D">
        <w:rPr>
          <w:rFonts w:ascii="Times New Roman" w:eastAsia="Times New Roman" w:hAnsi="Times New Roman" w:cs="Times New Roman"/>
          <w:sz w:val="28"/>
          <w:szCs w:val="28"/>
          <w:lang w:val="uk-UA"/>
        </w:rPr>
        <w:t xml:space="preserve">авного, обласного, районного бюджетів, </w:t>
      </w:r>
      <w:r w:rsidRPr="0058478D">
        <w:rPr>
          <w:rFonts w:ascii="Times New Roman" w:eastAsia="Times New Roman" w:hAnsi="Times New Roman" w:cs="Times New Roman"/>
          <w:sz w:val="28"/>
          <w:szCs w:val="28"/>
          <w:lang w:val="uk-UA"/>
        </w:rPr>
        <w:t>коштів відділу освіти.</w:t>
      </w:r>
      <w:r w:rsidR="00D83451" w:rsidRPr="0058478D">
        <w:rPr>
          <w:rFonts w:ascii="Times New Roman" w:eastAsia="Times New Roman" w:hAnsi="Times New Roman" w:cs="Times New Roman"/>
          <w:sz w:val="28"/>
          <w:szCs w:val="28"/>
          <w:lang w:val="uk-UA"/>
        </w:rPr>
        <w:t xml:space="preserve"> У минулому році забезпечення підручниками учнів 4-х, 7-х класів було досить проблемним. Протягом навчального року їх було отримано лише 50%. Влітку проведено організаційну роботу щодо закупівлі підручників від видавництв України, укладено 22 договори. На сьогодні 3 видавництва уже здійснили відправку підручників. </w:t>
      </w:r>
    </w:p>
    <w:p w:rsidR="00D83451" w:rsidRPr="0058478D" w:rsidRDefault="00D83451"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Щодо забезпечення підручниками учнів 8 класу. У квітні всі навчальні заклади зар</w:t>
      </w:r>
      <w:r w:rsidR="00493FEB">
        <w:rPr>
          <w:rFonts w:ascii="Times New Roman" w:eastAsia="Times New Roman" w:hAnsi="Times New Roman" w:cs="Times New Roman"/>
          <w:sz w:val="28"/>
          <w:szCs w:val="28"/>
          <w:lang w:val="uk-UA"/>
        </w:rPr>
        <w:t>є</w:t>
      </w:r>
      <w:r w:rsidRPr="0058478D">
        <w:rPr>
          <w:rFonts w:ascii="Times New Roman" w:eastAsia="Times New Roman" w:hAnsi="Times New Roman" w:cs="Times New Roman"/>
          <w:sz w:val="28"/>
          <w:szCs w:val="28"/>
          <w:lang w:val="uk-UA"/>
        </w:rPr>
        <w:t>єструвалися на репозитарії для відбору оригінал-макетів. У серпні здійснено централізовану доставку підручників. На сьогодні відсоток забезпечення учнів 8 класу становить</w:t>
      </w:r>
      <w:r w:rsidR="00101C4C" w:rsidRPr="0058478D">
        <w:rPr>
          <w:rFonts w:ascii="Times New Roman" w:eastAsia="Times New Roman" w:hAnsi="Times New Roman" w:cs="Times New Roman"/>
          <w:sz w:val="28"/>
          <w:szCs w:val="28"/>
          <w:lang w:val="uk-UA"/>
        </w:rPr>
        <w:t xml:space="preserve"> 75</w:t>
      </w:r>
      <w:r w:rsidRPr="0058478D">
        <w:rPr>
          <w:rFonts w:ascii="Times New Roman" w:eastAsia="Times New Roman" w:hAnsi="Times New Roman" w:cs="Times New Roman"/>
          <w:sz w:val="28"/>
          <w:szCs w:val="28"/>
          <w:lang w:val="uk-UA"/>
        </w:rPr>
        <w:t xml:space="preserve"> </w:t>
      </w:r>
      <w:r w:rsidR="00101C4C" w:rsidRPr="0058478D">
        <w:rPr>
          <w:rFonts w:ascii="Times New Roman" w:eastAsia="Times New Roman" w:hAnsi="Times New Roman" w:cs="Times New Roman"/>
          <w:sz w:val="28"/>
          <w:szCs w:val="28"/>
          <w:lang w:val="uk-UA"/>
        </w:rPr>
        <w:t>відсотків.</w:t>
      </w:r>
    </w:p>
    <w:p w:rsidR="00731BDC" w:rsidRPr="0058478D" w:rsidRDefault="007833C6"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w:t>
      </w:r>
    </w:p>
    <w:p w:rsidR="006A0308" w:rsidRPr="0058478D" w:rsidRDefault="006A0308" w:rsidP="00CA754A">
      <w:pPr>
        <w:shd w:val="clear" w:color="auto" w:fill="FFFFFF"/>
        <w:spacing w:after="0" w:line="240" w:lineRule="auto"/>
        <w:ind w:firstLine="567"/>
        <w:jc w:val="both"/>
        <w:rPr>
          <w:rFonts w:ascii="Times New Roman" w:hAnsi="Times New Roman" w:cs="Times New Roman"/>
          <w:b/>
          <w:sz w:val="28"/>
          <w:szCs w:val="28"/>
          <w:lang w:val="uk-UA"/>
        </w:rPr>
      </w:pPr>
      <w:r w:rsidRPr="0058478D">
        <w:rPr>
          <w:rFonts w:ascii="Times New Roman" w:hAnsi="Times New Roman" w:cs="Times New Roman"/>
          <w:sz w:val="28"/>
          <w:szCs w:val="28"/>
          <w:lang w:val="uk-UA"/>
        </w:rPr>
        <w:t xml:space="preserve">                                          </w:t>
      </w:r>
      <w:r w:rsidRPr="0058478D">
        <w:rPr>
          <w:rFonts w:ascii="Times New Roman" w:hAnsi="Times New Roman" w:cs="Times New Roman"/>
          <w:b/>
          <w:sz w:val="28"/>
          <w:szCs w:val="28"/>
          <w:lang w:val="uk-UA"/>
        </w:rPr>
        <w:t>Шановні колеги!</w:t>
      </w:r>
    </w:p>
    <w:p w:rsidR="00731BDC" w:rsidRPr="0058478D" w:rsidRDefault="00731BDC"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У даний час функцію інструменту модернізації освіти виконує  Державний стандарт загальної середньої освіти, у якому задекларовано перехід до компетентнісного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ідходу формування змісту освіти. Успішна реалізація Державного стандарту залежить  головним чином від учителя, його компетентності, ерудиції, уміння володіти найсучаснішими формами і методами організації навчально-виховного процесу.</w:t>
      </w:r>
    </w:p>
    <w:p w:rsidR="00731BDC" w:rsidRPr="0058478D" w:rsidRDefault="00731BDC" w:rsidP="00CA754A">
      <w:pPr>
        <w:spacing w:after="0" w:line="240" w:lineRule="auto"/>
        <w:ind w:firstLine="360"/>
        <w:jc w:val="both"/>
        <w:rPr>
          <w:rFonts w:ascii="Times New Roman" w:hAnsi="Times New Roman" w:cs="Times New Roman"/>
          <w:sz w:val="28"/>
          <w:szCs w:val="28"/>
          <w:shd w:val="clear" w:color="auto" w:fill="FFFFFF"/>
        </w:rPr>
      </w:pPr>
      <w:r w:rsidRPr="0058478D">
        <w:rPr>
          <w:rFonts w:ascii="Times New Roman" w:hAnsi="Times New Roman" w:cs="Times New Roman"/>
          <w:sz w:val="28"/>
          <w:szCs w:val="28"/>
          <w:shd w:val="clear" w:color="auto" w:fill="FFFFFF"/>
        </w:rPr>
        <w:t xml:space="preserve">Із метою активізації інноваційних процесів </w:t>
      </w:r>
      <w:proofErr w:type="gramStart"/>
      <w:r w:rsidRPr="0058478D">
        <w:rPr>
          <w:rFonts w:ascii="Times New Roman" w:hAnsi="Times New Roman" w:cs="Times New Roman"/>
          <w:sz w:val="28"/>
          <w:szCs w:val="28"/>
          <w:shd w:val="clear" w:color="auto" w:fill="FFFFFF"/>
        </w:rPr>
        <w:t>в</w:t>
      </w:r>
      <w:proofErr w:type="gramEnd"/>
      <w:r w:rsidRPr="0058478D">
        <w:rPr>
          <w:rFonts w:ascii="Times New Roman" w:hAnsi="Times New Roman" w:cs="Times New Roman"/>
          <w:sz w:val="28"/>
          <w:szCs w:val="28"/>
          <w:shd w:val="clear" w:color="auto" w:fill="FFFFFF"/>
        </w:rPr>
        <w:t xml:space="preserve"> освітній галузі, поширення нових педагогічних ідей,  а також виявлення творчих педагогів, які на практиці вирішують завдання модернізації освіти, впроваджуючи нові технології навчання і виховання, проводиться районний етап всеукраїнського конкурсу «Учитель року». </w:t>
      </w:r>
      <w:r w:rsidRPr="0058478D">
        <w:rPr>
          <w:rFonts w:ascii="Times New Roman" w:hAnsi="Times New Roman" w:cs="Times New Roman"/>
          <w:sz w:val="28"/>
          <w:szCs w:val="28"/>
        </w:rPr>
        <w:t xml:space="preserve">Протягом листопада 2015 року був проведений районний  тур конкурсу «Учитель року – 2016». В районному етапі взяли участь 1 вчитель </w:t>
      </w:r>
      <w:proofErr w:type="gramStart"/>
      <w:r w:rsidRPr="0058478D">
        <w:rPr>
          <w:rFonts w:ascii="Times New Roman" w:hAnsi="Times New Roman" w:cs="Times New Roman"/>
          <w:sz w:val="28"/>
          <w:szCs w:val="28"/>
        </w:rPr>
        <w:t>англ</w:t>
      </w:r>
      <w:proofErr w:type="gramEnd"/>
      <w:r w:rsidRPr="0058478D">
        <w:rPr>
          <w:rFonts w:ascii="Times New Roman" w:hAnsi="Times New Roman" w:cs="Times New Roman"/>
          <w:sz w:val="28"/>
          <w:szCs w:val="28"/>
        </w:rPr>
        <w:t>ійської мови та  2 вчителя математики. Переможцями стали Онищак Вікторія Семенівна, вчитель математики Мостівського НВК</w:t>
      </w:r>
      <w:r w:rsidR="00493FEB">
        <w:rPr>
          <w:rFonts w:ascii="Times New Roman" w:hAnsi="Times New Roman" w:cs="Times New Roman"/>
          <w:sz w:val="28"/>
          <w:szCs w:val="28"/>
          <w:lang w:val="uk-UA"/>
        </w:rPr>
        <w:t>,</w:t>
      </w:r>
      <w:r w:rsidRPr="0058478D">
        <w:rPr>
          <w:rFonts w:ascii="Times New Roman" w:hAnsi="Times New Roman" w:cs="Times New Roman"/>
          <w:sz w:val="28"/>
          <w:szCs w:val="28"/>
        </w:rPr>
        <w:t xml:space="preserve"> та</w:t>
      </w:r>
      <w:r w:rsidR="00493FEB">
        <w:rPr>
          <w:rFonts w:ascii="Times New Roman" w:hAnsi="Times New Roman" w:cs="Times New Roman"/>
          <w:sz w:val="28"/>
          <w:szCs w:val="28"/>
          <w:lang w:val="uk-UA"/>
        </w:rPr>
        <w:t xml:space="preserve"> </w:t>
      </w:r>
      <w:r w:rsidRPr="0058478D">
        <w:rPr>
          <w:rFonts w:ascii="Times New Roman" w:hAnsi="Times New Roman" w:cs="Times New Roman"/>
          <w:sz w:val="28"/>
          <w:szCs w:val="28"/>
        </w:rPr>
        <w:t xml:space="preserve">Слободенко Алла Миколаївна, вчитель </w:t>
      </w:r>
      <w:proofErr w:type="gramStart"/>
      <w:r w:rsidRPr="0058478D">
        <w:rPr>
          <w:rFonts w:ascii="Times New Roman" w:hAnsi="Times New Roman" w:cs="Times New Roman"/>
          <w:sz w:val="28"/>
          <w:szCs w:val="28"/>
        </w:rPr>
        <w:t>англ</w:t>
      </w:r>
      <w:proofErr w:type="gramEnd"/>
      <w:r w:rsidRPr="0058478D">
        <w:rPr>
          <w:rFonts w:ascii="Times New Roman" w:hAnsi="Times New Roman" w:cs="Times New Roman"/>
          <w:sz w:val="28"/>
          <w:szCs w:val="28"/>
        </w:rPr>
        <w:t>ійської мови Доманівського РНВК. ІІ місце посіла Гевич Катерина Миколаївна, вчитель математики Маринівської ЗОШ І-ІІІ ст.</w:t>
      </w:r>
    </w:p>
    <w:p w:rsidR="00731BDC" w:rsidRPr="0058478D" w:rsidRDefault="0001108D" w:rsidP="00CA754A">
      <w:pPr>
        <w:shd w:val="clear" w:color="auto" w:fill="FFFFFF"/>
        <w:spacing w:after="0" w:line="240" w:lineRule="auto"/>
        <w:ind w:firstLine="360"/>
        <w:jc w:val="both"/>
        <w:rPr>
          <w:rFonts w:ascii="Times New Roman" w:hAnsi="Times New Roman" w:cs="Times New Roman"/>
          <w:sz w:val="28"/>
          <w:szCs w:val="28"/>
        </w:rPr>
      </w:pPr>
      <w:r w:rsidRPr="0058478D">
        <w:rPr>
          <w:rFonts w:ascii="Times New Roman" w:hAnsi="Times New Roman" w:cs="Times New Roman"/>
          <w:sz w:val="28"/>
          <w:szCs w:val="28"/>
          <w:lang w:val="uk-UA"/>
        </w:rPr>
        <w:t>В</w:t>
      </w:r>
      <w:r w:rsidR="00731BDC" w:rsidRPr="0058478D">
        <w:rPr>
          <w:rFonts w:ascii="Times New Roman" w:hAnsi="Times New Roman" w:cs="Times New Roman"/>
          <w:sz w:val="28"/>
          <w:szCs w:val="28"/>
        </w:rPr>
        <w:t xml:space="preserve"> обласному конкурсі на кращу розробку заняття для гуртків художньо-естетичного напряму керівник гуртка БДТ Миронюк Жанна Андріївна  посіла ІІІ місце. ІІ місце у обласному етапі Всеукраїнського конкурсу майстерності </w:t>
      </w:r>
      <w:r w:rsidR="00731BDC" w:rsidRPr="0058478D">
        <w:rPr>
          <w:rFonts w:ascii="Times New Roman" w:hAnsi="Times New Roman" w:cs="Times New Roman"/>
          <w:sz w:val="28"/>
          <w:szCs w:val="28"/>
        </w:rPr>
        <w:lastRenderedPageBreak/>
        <w:t xml:space="preserve">педагогічних працівників позашкільних навчальних закладів «Джерело творчості» </w:t>
      </w:r>
      <w:proofErr w:type="gramStart"/>
      <w:r w:rsidR="00731BDC" w:rsidRPr="0058478D">
        <w:rPr>
          <w:rFonts w:ascii="Times New Roman" w:hAnsi="Times New Roman" w:cs="Times New Roman"/>
          <w:sz w:val="28"/>
          <w:szCs w:val="28"/>
        </w:rPr>
        <w:t>пос</w:t>
      </w:r>
      <w:proofErr w:type="gramEnd"/>
      <w:r w:rsidR="00731BDC" w:rsidRPr="0058478D">
        <w:rPr>
          <w:rFonts w:ascii="Times New Roman" w:hAnsi="Times New Roman" w:cs="Times New Roman"/>
          <w:sz w:val="28"/>
          <w:szCs w:val="28"/>
        </w:rPr>
        <w:t>іла керівник гуртка БДТ Марущак Ліна Володимирівна.</w:t>
      </w:r>
    </w:p>
    <w:p w:rsidR="00731BDC" w:rsidRPr="0058478D" w:rsidRDefault="00731BDC" w:rsidP="00CA754A">
      <w:pPr>
        <w:spacing w:after="0" w:line="240" w:lineRule="auto"/>
        <w:ind w:firstLine="426"/>
        <w:jc w:val="both"/>
        <w:rPr>
          <w:rFonts w:ascii="Times New Roman" w:hAnsi="Times New Roman" w:cs="Times New Roman"/>
          <w:sz w:val="28"/>
          <w:szCs w:val="28"/>
        </w:rPr>
      </w:pPr>
      <w:r w:rsidRPr="0058478D">
        <w:rPr>
          <w:rFonts w:ascii="Times New Roman" w:hAnsi="Times New Roman" w:cs="Times New Roman"/>
          <w:sz w:val="28"/>
          <w:szCs w:val="28"/>
        </w:rPr>
        <w:t xml:space="preserve">Високий професіоналізм та досвід роботи педагогічних колективів району відзначено на обласному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 xml:space="preserve">івні. У 2015-2016 навчальному році на базі Мостівського НВК (директор Чорний С.В.) було проведено виїзні курси учителів географії та економіки області з проблеми «Використання краєзнавчого матеріалу на уроках та в науково-дослідницькій діяльності учнів» (використовувався досвід роботи Дротенка М.А. та Коніщевої О.В.). На базі Богданівської ЗОШ І-ІІІ ст. (директор Поспєлов О.В.) відбувся обласний методичний актив керівників районних методичних об’єднань учителів суспільствознавчих  дисциплін з проблеми «Роль методичних об’єднань у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ідвищенні науково-теоретичного рівня та професійної компетентності вчителів-суспільствознавців у відповідності до сучасних суспільних потреб і викликів».</w:t>
      </w:r>
    </w:p>
    <w:p w:rsidR="00731BDC" w:rsidRPr="0058478D" w:rsidRDefault="00731BDC" w:rsidP="00CA754A">
      <w:pPr>
        <w:spacing w:after="0" w:line="240" w:lineRule="auto"/>
        <w:ind w:firstLine="360"/>
        <w:jc w:val="both"/>
        <w:rPr>
          <w:rFonts w:ascii="Times New Roman" w:hAnsi="Times New Roman" w:cs="Times New Roman"/>
          <w:sz w:val="28"/>
          <w:szCs w:val="28"/>
        </w:rPr>
      </w:pPr>
      <w:r w:rsidRPr="0058478D">
        <w:rPr>
          <w:rFonts w:ascii="Times New Roman" w:hAnsi="Times New Roman" w:cs="Times New Roman"/>
          <w:sz w:val="28"/>
          <w:szCs w:val="28"/>
        </w:rPr>
        <w:t xml:space="preserve">Протягом 2015-2016 н.р. педагоги району стали активними учасниками методичних заходів міжнародного, Всеукраїнського та обласного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 xml:space="preserve">івнів: Пишна Л.С. (Доманівська ЗОШ №2) – учасник Десятого щорічного навчально-методичного семінару з історії Другої світової війни та історії Голокосту в Європі для викладачів гуманітарних дисциплін з України (м. Єрусалим, Ізраїль), </w:t>
      </w:r>
      <w:proofErr w:type="gramStart"/>
      <w:r w:rsidRPr="0058478D">
        <w:rPr>
          <w:rFonts w:ascii="Times New Roman" w:hAnsi="Times New Roman" w:cs="Times New Roman"/>
          <w:sz w:val="28"/>
          <w:szCs w:val="28"/>
        </w:rPr>
        <w:t>м</w:t>
      </w:r>
      <w:proofErr w:type="gramEnd"/>
      <w:r w:rsidRPr="0058478D">
        <w:rPr>
          <w:rFonts w:ascii="Times New Roman" w:hAnsi="Times New Roman" w:cs="Times New Roman"/>
          <w:sz w:val="28"/>
          <w:szCs w:val="28"/>
        </w:rPr>
        <w:t>іжнародної освітньої семінар-школи з історії Голокосту  в Україні та проблем викладання цієї тематики в школах України (м. Одеса), Всеукраїнського конкурсу «Історія – уроки Голокосту».</w:t>
      </w:r>
    </w:p>
    <w:p w:rsidR="00731BDC" w:rsidRPr="0058478D" w:rsidRDefault="00731BDC"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Результативність здійснення науково-методичної роботи оцінена на оптимальному та достатньому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 xml:space="preserve">івнях. Прослідковується загальна тенденція до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ідвищення оцінки результативності даного напрямку роботи в закладах освіти.</w:t>
      </w:r>
    </w:p>
    <w:p w:rsidR="00731BDC" w:rsidRPr="0058478D" w:rsidRDefault="00731BDC"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Проте  визначено і недостатні показники:</w:t>
      </w:r>
    </w:p>
    <w:p w:rsidR="0001108D" w:rsidRPr="0058478D" w:rsidRDefault="00731BDC" w:rsidP="00CA754A">
      <w:pPr>
        <w:shd w:val="clear" w:color="auto" w:fill="FFFFFF"/>
        <w:spacing w:after="0" w:line="240" w:lineRule="auto"/>
        <w:ind w:firstLine="705"/>
        <w:jc w:val="both"/>
        <w:rPr>
          <w:rFonts w:ascii="Times New Roman" w:hAnsi="Times New Roman" w:cs="Times New Roman"/>
          <w:sz w:val="28"/>
          <w:szCs w:val="28"/>
          <w:lang w:val="uk-UA"/>
        </w:rPr>
      </w:pPr>
      <w:r w:rsidRPr="0058478D">
        <w:rPr>
          <w:rFonts w:ascii="Times New Roman" w:hAnsi="Times New Roman" w:cs="Times New Roman"/>
          <w:sz w:val="28"/>
          <w:szCs w:val="28"/>
        </w:rPr>
        <w:t>- участі педпрацівників у професійних конкурсах;</w:t>
      </w:r>
    </w:p>
    <w:p w:rsidR="00731BDC" w:rsidRPr="0058478D" w:rsidRDefault="00731BDC" w:rsidP="00CA754A">
      <w:pPr>
        <w:shd w:val="clear" w:color="auto" w:fill="FFFFFF"/>
        <w:spacing w:after="0" w:line="240" w:lineRule="auto"/>
        <w:ind w:firstLine="705"/>
        <w:jc w:val="both"/>
        <w:rPr>
          <w:rFonts w:ascii="Times New Roman" w:hAnsi="Times New Roman" w:cs="Times New Roman"/>
          <w:sz w:val="28"/>
          <w:szCs w:val="28"/>
        </w:rPr>
      </w:pPr>
      <w:r w:rsidRPr="0058478D">
        <w:rPr>
          <w:rFonts w:ascii="Times New Roman" w:hAnsi="Times New Roman" w:cs="Times New Roman"/>
          <w:sz w:val="28"/>
          <w:szCs w:val="28"/>
        </w:rPr>
        <w:t>- організації науково</w:t>
      </w:r>
      <w:r w:rsidR="0001108D" w:rsidRPr="0058478D">
        <w:rPr>
          <w:rFonts w:ascii="Times New Roman" w:hAnsi="Times New Roman" w:cs="Times New Roman"/>
          <w:sz w:val="28"/>
          <w:szCs w:val="28"/>
          <w:lang w:val="uk-UA"/>
        </w:rPr>
        <w:t>-</w:t>
      </w:r>
      <w:r w:rsidRPr="0058478D">
        <w:rPr>
          <w:rFonts w:ascii="Times New Roman" w:hAnsi="Times New Roman" w:cs="Times New Roman"/>
          <w:sz w:val="28"/>
          <w:szCs w:val="28"/>
        </w:rPr>
        <w:t>дослідницької роботи;</w:t>
      </w:r>
    </w:p>
    <w:p w:rsidR="00731BDC" w:rsidRPr="0058478D" w:rsidRDefault="00731BDC" w:rsidP="00CA754A">
      <w:pPr>
        <w:shd w:val="clear" w:color="auto" w:fill="FFFFFF"/>
        <w:spacing w:after="0" w:line="240" w:lineRule="auto"/>
        <w:ind w:firstLine="705"/>
        <w:jc w:val="both"/>
        <w:rPr>
          <w:rFonts w:ascii="Times New Roman" w:hAnsi="Times New Roman" w:cs="Times New Roman"/>
          <w:sz w:val="28"/>
          <w:szCs w:val="28"/>
        </w:rPr>
      </w:pPr>
      <w:r w:rsidRPr="0058478D">
        <w:rPr>
          <w:rFonts w:ascii="Times New Roman" w:hAnsi="Times New Roman" w:cs="Times New Roman"/>
          <w:sz w:val="28"/>
          <w:szCs w:val="28"/>
        </w:rPr>
        <w:t>- впливу науково</w:t>
      </w:r>
      <w:r w:rsidR="0001108D" w:rsidRPr="0058478D">
        <w:rPr>
          <w:rFonts w:ascii="Times New Roman" w:hAnsi="Times New Roman" w:cs="Times New Roman"/>
          <w:sz w:val="28"/>
          <w:szCs w:val="28"/>
          <w:lang w:val="uk-UA"/>
        </w:rPr>
        <w:t>-</w:t>
      </w:r>
      <w:r w:rsidRPr="0058478D">
        <w:rPr>
          <w:rFonts w:ascii="Times New Roman" w:hAnsi="Times New Roman" w:cs="Times New Roman"/>
          <w:sz w:val="28"/>
          <w:szCs w:val="28"/>
        </w:rPr>
        <w:t xml:space="preserve">методичної роботи на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івень навчальних  досягнень учнів та сформованість основних компетентностей;</w:t>
      </w:r>
    </w:p>
    <w:p w:rsidR="00731BDC" w:rsidRPr="0058478D" w:rsidRDefault="00731BDC" w:rsidP="00CA754A">
      <w:pPr>
        <w:shd w:val="clear" w:color="auto" w:fill="FFFFFF"/>
        <w:spacing w:after="0" w:line="240" w:lineRule="auto"/>
        <w:ind w:firstLine="705"/>
        <w:jc w:val="both"/>
        <w:rPr>
          <w:rFonts w:ascii="Times New Roman" w:hAnsi="Times New Roman" w:cs="Times New Roman"/>
          <w:sz w:val="28"/>
          <w:szCs w:val="28"/>
        </w:rPr>
      </w:pPr>
      <w:r w:rsidRPr="0058478D">
        <w:rPr>
          <w:rFonts w:ascii="Times New Roman" w:hAnsi="Times New Roman" w:cs="Times New Roman"/>
          <w:sz w:val="28"/>
          <w:szCs w:val="28"/>
        </w:rPr>
        <w:t xml:space="preserve">-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івня науковості  методичної роботи та інформаційно-консультаційної діяльності, спрямованої на підвищення якості освіти та розвиток професійної компетентності педагогічних працівників;</w:t>
      </w:r>
    </w:p>
    <w:p w:rsidR="00731BDC" w:rsidRPr="0058478D" w:rsidRDefault="00731BDC" w:rsidP="00CA754A">
      <w:pPr>
        <w:shd w:val="clear" w:color="auto" w:fill="FFFFFF"/>
        <w:spacing w:after="0" w:line="240" w:lineRule="auto"/>
        <w:ind w:firstLine="705"/>
        <w:jc w:val="both"/>
        <w:rPr>
          <w:rFonts w:ascii="Times New Roman" w:hAnsi="Times New Roman" w:cs="Times New Roman"/>
          <w:sz w:val="28"/>
          <w:szCs w:val="28"/>
        </w:rPr>
      </w:pPr>
      <w:r w:rsidRPr="0058478D">
        <w:rPr>
          <w:rFonts w:ascii="Times New Roman" w:hAnsi="Times New Roman" w:cs="Times New Roman"/>
          <w:sz w:val="28"/>
          <w:szCs w:val="28"/>
        </w:rPr>
        <w:t>- впровадження упрактику роботи сучасних інноваційних форм і методів науково – методичної роботи, педагогічного досвіду.</w:t>
      </w:r>
    </w:p>
    <w:p w:rsidR="00731BDC" w:rsidRPr="0058478D" w:rsidRDefault="00731BDC" w:rsidP="00CA754A">
      <w:pPr>
        <w:spacing w:after="0" w:line="240" w:lineRule="auto"/>
        <w:ind w:firstLine="360"/>
        <w:jc w:val="both"/>
        <w:rPr>
          <w:rFonts w:ascii="Times New Roman" w:hAnsi="Times New Roman" w:cs="Times New Roman"/>
          <w:sz w:val="28"/>
          <w:szCs w:val="28"/>
        </w:rPr>
      </w:pPr>
      <w:r w:rsidRPr="0058478D">
        <w:rPr>
          <w:rFonts w:ascii="Times New Roman" w:hAnsi="Times New Roman" w:cs="Times New Roman"/>
          <w:sz w:val="28"/>
          <w:szCs w:val="28"/>
        </w:rPr>
        <w:t>Учителі початкових класів району також взяли участь у обговоренні розвантаження навчальних програм для учнів 1-4 класі</w:t>
      </w:r>
      <w:proofErr w:type="gramStart"/>
      <w:r w:rsidRPr="0058478D">
        <w:rPr>
          <w:rFonts w:ascii="Times New Roman" w:hAnsi="Times New Roman" w:cs="Times New Roman"/>
          <w:sz w:val="28"/>
          <w:szCs w:val="28"/>
        </w:rPr>
        <w:t>в</w:t>
      </w:r>
      <w:proofErr w:type="gramEnd"/>
      <w:r w:rsidRPr="0058478D">
        <w:rPr>
          <w:rFonts w:ascii="Times New Roman" w:hAnsi="Times New Roman" w:cs="Times New Roman"/>
          <w:sz w:val="28"/>
          <w:szCs w:val="28"/>
        </w:rPr>
        <w:t xml:space="preserve"> та внесли пропозиції щодо їхнього удосконалення. </w:t>
      </w:r>
    </w:p>
    <w:p w:rsidR="00731BDC" w:rsidRPr="0058478D" w:rsidRDefault="00731BDC" w:rsidP="00CA754A">
      <w:pPr>
        <w:shd w:val="clear" w:color="auto" w:fill="FFFFFF"/>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rPr>
        <w:t xml:space="preserve">Необхідність змін у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ідготовці вчителя відповідає викликам часу. Сьогодні потрібні педагоги, які позитивно сприйняли б зрушення, що відбуваються в освіті, адаптувалися до них, трансформували в собі нову освітньо-світооглядну парадигму.</w:t>
      </w:r>
    </w:p>
    <w:p w:rsidR="00B93265" w:rsidRPr="0058478D" w:rsidRDefault="00B93265" w:rsidP="00CA754A">
      <w:pPr>
        <w:pStyle w:val="a3"/>
        <w:shd w:val="clear" w:color="auto" w:fill="FFFFFF"/>
        <w:spacing w:before="0" w:beforeAutospacing="0" w:after="0" w:afterAutospacing="0"/>
        <w:ind w:firstLine="708"/>
        <w:jc w:val="both"/>
        <w:rPr>
          <w:sz w:val="28"/>
          <w:szCs w:val="28"/>
        </w:rPr>
      </w:pPr>
      <w:r w:rsidRPr="0058478D">
        <w:rPr>
          <w:sz w:val="28"/>
          <w:szCs w:val="28"/>
          <w:shd w:val="clear" w:color="auto" w:fill="FFFFFF"/>
          <w:lang w:val="uk-UA"/>
        </w:rPr>
        <w:t>Слід звернути увагу педагогів району  на те, що п</w:t>
      </w:r>
      <w:r w:rsidRPr="0058478D">
        <w:rPr>
          <w:sz w:val="28"/>
          <w:szCs w:val="28"/>
          <w:shd w:val="clear" w:color="auto" w:fill="FFFFFF"/>
        </w:rPr>
        <w:t xml:space="preserve">ерший урок у новому навчальному році Міністерство освіти і науки України пропонує освітянам присвятити відзначенню 25-ї річниці Незалежності України. Урок для учнів 1-4 класів пропонується провести на тему «Це – </w:t>
      </w:r>
      <w:proofErr w:type="gramStart"/>
      <w:r w:rsidRPr="0058478D">
        <w:rPr>
          <w:sz w:val="28"/>
          <w:szCs w:val="28"/>
          <w:shd w:val="clear" w:color="auto" w:fill="FFFFFF"/>
        </w:rPr>
        <w:t>наше</w:t>
      </w:r>
      <w:proofErr w:type="gramEnd"/>
      <w:r w:rsidRPr="0058478D">
        <w:rPr>
          <w:sz w:val="28"/>
          <w:szCs w:val="28"/>
          <w:shd w:val="clear" w:color="auto" w:fill="FFFFFF"/>
        </w:rPr>
        <w:t xml:space="preserve"> і це – твоє». </w:t>
      </w:r>
      <w:r w:rsidRPr="0058478D">
        <w:rPr>
          <w:sz w:val="28"/>
          <w:szCs w:val="28"/>
        </w:rPr>
        <w:t xml:space="preserve">Для учнів 5-11-х класів урок 1-го вересня пропонується присвятити темі «Від проголошення Незалежності </w:t>
      </w:r>
      <w:proofErr w:type="gramStart"/>
      <w:r w:rsidRPr="0058478D">
        <w:rPr>
          <w:sz w:val="28"/>
          <w:szCs w:val="28"/>
        </w:rPr>
        <w:t>до</w:t>
      </w:r>
      <w:proofErr w:type="gramEnd"/>
      <w:r w:rsidRPr="0058478D">
        <w:rPr>
          <w:sz w:val="28"/>
          <w:szCs w:val="28"/>
        </w:rPr>
        <w:t xml:space="preserve"> нової України». Водночас Міністерство наголошу</w:t>
      </w:r>
      <w:proofErr w:type="gramStart"/>
      <w:r w:rsidRPr="0058478D">
        <w:rPr>
          <w:sz w:val="28"/>
          <w:szCs w:val="28"/>
        </w:rPr>
        <w:t>є,</w:t>
      </w:r>
      <w:proofErr w:type="gramEnd"/>
      <w:r w:rsidRPr="0058478D">
        <w:rPr>
          <w:sz w:val="28"/>
          <w:szCs w:val="28"/>
        </w:rPr>
        <w:t xml:space="preserve"> що вчитель може провести Перший урок за власним сценарієм.</w:t>
      </w:r>
    </w:p>
    <w:p w:rsidR="008C02A3" w:rsidRPr="0058478D" w:rsidRDefault="008C02A3" w:rsidP="00CA754A">
      <w:pPr>
        <w:shd w:val="clear" w:color="auto" w:fill="FFFFFF"/>
        <w:spacing w:after="0" w:line="240" w:lineRule="auto"/>
        <w:jc w:val="center"/>
        <w:rPr>
          <w:rFonts w:ascii="Times New Roman" w:eastAsia="Times New Roman" w:hAnsi="Times New Roman" w:cs="Times New Roman"/>
          <w:b/>
          <w:bCs/>
          <w:sz w:val="28"/>
          <w:szCs w:val="28"/>
          <w:lang w:val="uk-UA"/>
        </w:rPr>
      </w:pPr>
    </w:p>
    <w:p w:rsidR="003F251C" w:rsidRPr="0058478D" w:rsidRDefault="003F251C"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lastRenderedPageBreak/>
        <w:t>Підтримка та розвиток учнів, які володіють потенціалом до високих досягнень, є одним із пріоритетних напрямів сучасних змін. Тому упродовж навчального року робота педагогічних колективів була спрямована на створення інтелектуально та духовно насиченого середовища, яке забезпечує реалізацію пізнавальних, соціальних, культурних та фізичних потреб </w:t>
      </w:r>
      <w:r w:rsidRPr="0058478D">
        <w:rPr>
          <w:rFonts w:ascii="Times New Roman" w:eastAsia="Times New Roman" w:hAnsi="Times New Roman" w:cs="Times New Roman"/>
          <w:b/>
          <w:bCs/>
          <w:sz w:val="28"/>
          <w:szCs w:val="28"/>
          <w:lang w:val="uk-UA"/>
        </w:rPr>
        <w:t>обдарованих дітей</w:t>
      </w:r>
      <w:r w:rsidRPr="0058478D">
        <w:rPr>
          <w:rFonts w:ascii="Times New Roman" w:eastAsia="Times New Roman" w:hAnsi="Times New Roman" w:cs="Times New Roman"/>
          <w:sz w:val="28"/>
          <w:szCs w:val="28"/>
          <w:lang w:val="uk-UA"/>
        </w:rPr>
        <w:t>.</w:t>
      </w:r>
    </w:p>
    <w:p w:rsidR="00510571" w:rsidRPr="0058478D" w:rsidRDefault="00510571" w:rsidP="00CA754A">
      <w:pPr>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У ІІ (районному) етапі Всеукраїнських олімпіад взяли участь 327 учнів. Кращими в районних олімпіадах, як і минулому році, стали команди Доманівського РНВК, Доманівської ЗОШ №2 та Кузнецівської ЗОШ, значно покращили свої показники команди Сухобалківської та Прибузької  ЗОШ.</w:t>
      </w:r>
    </w:p>
    <w:p w:rsidR="000E5C5A" w:rsidRPr="0058478D" w:rsidRDefault="00510571" w:rsidP="00CA754A">
      <w:pPr>
        <w:tabs>
          <w:tab w:val="num" w:pos="720"/>
        </w:tabs>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ab/>
        <w:t>Учні Доманівського району здобули 11 призових місць в обласному етапі, з них</w:t>
      </w:r>
      <w:r w:rsidR="000E5C5A" w:rsidRPr="0058478D">
        <w:rPr>
          <w:rFonts w:ascii="Times New Roman" w:hAnsi="Times New Roman" w:cs="Times New Roman"/>
          <w:sz w:val="28"/>
          <w:szCs w:val="28"/>
          <w:lang w:val="uk-UA"/>
        </w:rPr>
        <w:t>:</w:t>
      </w:r>
    </w:p>
    <w:p w:rsidR="000E5C5A" w:rsidRPr="0058478D" w:rsidRDefault="00510571" w:rsidP="00CA754A">
      <w:pPr>
        <w:pStyle w:val="a9"/>
        <w:numPr>
          <w:ilvl w:val="0"/>
          <w:numId w:val="11"/>
        </w:numPr>
        <w:tabs>
          <w:tab w:val="num" w:pos="0"/>
        </w:tabs>
        <w:spacing w:after="0" w:line="240" w:lineRule="auto"/>
        <w:ind w:left="0" w:firstLine="426"/>
        <w:jc w:val="both"/>
        <w:rPr>
          <w:rFonts w:ascii="Times New Roman" w:hAnsi="Times New Roman"/>
          <w:sz w:val="28"/>
          <w:szCs w:val="28"/>
          <w:lang w:val="uk-UA"/>
        </w:rPr>
      </w:pPr>
      <w:r w:rsidRPr="0058478D">
        <w:rPr>
          <w:rFonts w:ascii="Times New Roman" w:hAnsi="Times New Roman"/>
          <w:sz w:val="28"/>
          <w:szCs w:val="28"/>
          <w:lang w:val="uk-UA"/>
        </w:rPr>
        <w:t xml:space="preserve"> Доманівська ЗОШ №2 – </w:t>
      </w:r>
      <w:r w:rsidR="001E6D19" w:rsidRPr="0058478D">
        <w:rPr>
          <w:rFonts w:ascii="Times New Roman" w:hAnsi="Times New Roman"/>
          <w:sz w:val="28"/>
          <w:szCs w:val="28"/>
          <w:lang w:val="uk-UA"/>
        </w:rPr>
        <w:t>сім місць (</w:t>
      </w:r>
      <w:r w:rsidR="001E6D19" w:rsidRPr="0058478D">
        <w:rPr>
          <w:rFonts w:ascii="Times New Roman" w:hAnsi="Times New Roman"/>
          <w:sz w:val="28"/>
          <w:szCs w:val="28"/>
          <w:shd w:val="clear" w:color="auto" w:fill="FFFFFF"/>
          <w:lang w:val="uk-UA"/>
        </w:rPr>
        <w:t xml:space="preserve">Чорний Вадим – 3 місця: українська (І), іноземна мови (ІІ), біологія (ІІІ), Пишняк Вікторія, Сорокаченко Катерина (ІІІ, географія), </w:t>
      </w:r>
      <w:r w:rsidR="001E6D19" w:rsidRPr="0058478D">
        <w:rPr>
          <w:rFonts w:ascii="Times New Roman" w:hAnsi="Times New Roman"/>
          <w:sz w:val="28"/>
          <w:szCs w:val="28"/>
          <w:lang w:val="uk-UA"/>
        </w:rPr>
        <w:t xml:space="preserve"> </w:t>
      </w:r>
      <w:r w:rsidR="001E6D19" w:rsidRPr="0058478D">
        <w:rPr>
          <w:rFonts w:ascii="Times New Roman" w:hAnsi="Times New Roman"/>
          <w:sz w:val="28"/>
          <w:szCs w:val="28"/>
          <w:shd w:val="clear" w:color="auto" w:fill="FFFFFF"/>
          <w:lang w:val="uk-UA"/>
        </w:rPr>
        <w:t xml:space="preserve">Дога Ангеліна (українська мова - ІІ), </w:t>
      </w:r>
      <w:r w:rsidR="001E6D19" w:rsidRPr="0058478D">
        <w:rPr>
          <w:rFonts w:ascii="Times New Roman" w:hAnsi="Times New Roman"/>
          <w:sz w:val="28"/>
          <w:szCs w:val="28"/>
          <w:lang w:val="uk-UA"/>
        </w:rPr>
        <w:t xml:space="preserve"> </w:t>
      </w:r>
      <w:r w:rsidR="001E6D19" w:rsidRPr="0058478D">
        <w:rPr>
          <w:rStyle w:val="a4"/>
          <w:rFonts w:ascii="Times New Roman" w:hAnsi="Times New Roman"/>
          <w:b w:val="0"/>
          <w:sz w:val="28"/>
          <w:szCs w:val="28"/>
          <w:shd w:val="clear" w:color="auto" w:fill="FFFFFF"/>
          <w:lang w:val="uk-UA"/>
        </w:rPr>
        <w:t>Соколюк Діана</w:t>
      </w:r>
      <w:r w:rsidR="001E6D19" w:rsidRPr="0058478D">
        <w:rPr>
          <w:rFonts w:ascii="Times New Roman" w:hAnsi="Times New Roman"/>
          <w:sz w:val="28"/>
          <w:szCs w:val="28"/>
          <w:lang w:val="uk-UA"/>
        </w:rPr>
        <w:t xml:space="preserve"> (правознавство - ІІІ)</w:t>
      </w:r>
      <w:r w:rsidR="000E5C5A" w:rsidRPr="0058478D">
        <w:rPr>
          <w:rFonts w:ascii="Times New Roman" w:hAnsi="Times New Roman"/>
          <w:sz w:val="28"/>
          <w:szCs w:val="28"/>
          <w:lang w:val="uk-UA"/>
        </w:rPr>
        <w:t>;</w:t>
      </w:r>
      <w:r w:rsidR="001E6D19" w:rsidRPr="0058478D">
        <w:rPr>
          <w:rFonts w:ascii="Times New Roman" w:hAnsi="Times New Roman"/>
          <w:sz w:val="28"/>
          <w:szCs w:val="28"/>
          <w:lang w:val="uk-UA"/>
        </w:rPr>
        <w:t xml:space="preserve"> </w:t>
      </w:r>
    </w:p>
    <w:p w:rsidR="000E5C5A" w:rsidRPr="0058478D" w:rsidRDefault="00510571" w:rsidP="00CA754A">
      <w:pPr>
        <w:pStyle w:val="a9"/>
        <w:numPr>
          <w:ilvl w:val="0"/>
          <w:numId w:val="11"/>
        </w:numPr>
        <w:tabs>
          <w:tab w:val="num" w:pos="0"/>
        </w:tabs>
        <w:spacing w:after="0" w:line="240" w:lineRule="auto"/>
        <w:ind w:left="0" w:firstLine="426"/>
        <w:jc w:val="both"/>
        <w:rPr>
          <w:rFonts w:ascii="Times New Roman" w:hAnsi="Times New Roman"/>
          <w:sz w:val="28"/>
          <w:szCs w:val="28"/>
          <w:lang w:val="uk-UA"/>
        </w:rPr>
      </w:pPr>
      <w:r w:rsidRPr="0058478D">
        <w:rPr>
          <w:rFonts w:ascii="Times New Roman" w:hAnsi="Times New Roman"/>
          <w:sz w:val="28"/>
          <w:szCs w:val="28"/>
          <w:lang w:val="uk-UA"/>
        </w:rPr>
        <w:t xml:space="preserve">Доманівський РНВК – </w:t>
      </w:r>
      <w:r w:rsidR="001E6D19" w:rsidRPr="0058478D">
        <w:rPr>
          <w:rFonts w:ascii="Times New Roman" w:hAnsi="Times New Roman"/>
          <w:sz w:val="28"/>
          <w:szCs w:val="28"/>
          <w:lang w:val="uk-UA"/>
        </w:rPr>
        <w:t>три</w:t>
      </w:r>
      <w:r w:rsidR="001E6D19" w:rsidRPr="0058478D">
        <w:rPr>
          <w:rFonts w:ascii="Times New Roman" w:hAnsi="Times New Roman"/>
          <w:sz w:val="28"/>
          <w:szCs w:val="28"/>
          <w:shd w:val="clear" w:color="auto" w:fill="FFFFFF"/>
          <w:lang w:val="uk-UA"/>
        </w:rPr>
        <w:t xml:space="preserve"> місця (Тирпак Катерина</w:t>
      </w:r>
      <w:r w:rsidR="000E5C5A" w:rsidRPr="0058478D">
        <w:rPr>
          <w:rFonts w:ascii="Times New Roman" w:hAnsi="Times New Roman"/>
          <w:sz w:val="28"/>
          <w:szCs w:val="28"/>
          <w:shd w:val="clear" w:color="auto" w:fill="FFFFFF"/>
          <w:lang w:val="uk-UA"/>
        </w:rPr>
        <w:t xml:space="preserve">, </w:t>
      </w:r>
      <w:r w:rsidR="001E6D19" w:rsidRPr="0058478D">
        <w:rPr>
          <w:rFonts w:ascii="Times New Roman" w:hAnsi="Times New Roman"/>
          <w:sz w:val="28"/>
          <w:szCs w:val="28"/>
          <w:shd w:val="clear" w:color="auto" w:fill="FFFFFF"/>
          <w:lang w:val="uk-UA"/>
        </w:rPr>
        <w:t>І)</w:t>
      </w:r>
      <w:r w:rsidR="001E6D19" w:rsidRPr="0058478D">
        <w:rPr>
          <w:rFonts w:ascii="Times New Roman" w:hAnsi="Times New Roman"/>
          <w:sz w:val="28"/>
          <w:szCs w:val="28"/>
          <w:lang w:val="uk-UA"/>
        </w:rPr>
        <w:t xml:space="preserve">,  </w:t>
      </w:r>
      <w:r w:rsidR="001E6D19" w:rsidRPr="0058478D">
        <w:rPr>
          <w:rFonts w:ascii="Times New Roman" w:hAnsi="Times New Roman"/>
          <w:sz w:val="28"/>
          <w:szCs w:val="28"/>
          <w:shd w:val="clear" w:color="auto" w:fill="FFFFFF"/>
          <w:lang w:val="uk-UA"/>
        </w:rPr>
        <w:t>Осадчук  Валерія (ІІІ</w:t>
      </w:r>
      <w:r w:rsidR="000E5C5A" w:rsidRPr="0058478D">
        <w:rPr>
          <w:rFonts w:ascii="Times New Roman" w:hAnsi="Times New Roman"/>
          <w:sz w:val="28"/>
          <w:szCs w:val="28"/>
          <w:shd w:val="clear" w:color="auto" w:fill="FFFFFF"/>
          <w:lang w:val="uk-UA"/>
        </w:rPr>
        <w:t xml:space="preserve">, </w:t>
      </w:r>
      <w:r w:rsidR="001E6D19" w:rsidRPr="0058478D">
        <w:rPr>
          <w:rFonts w:ascii="Times New Roman" w:hAnsi="Times New Roman"/>
          <w:sz w:val="28"/>
          <w:szCs w:val="28"/>
          <w:shd w:val="clear" w:color="auto" w:fill="FFFFFF"/>
          <w:lang w:val="uk-UA"/>
        </w:rPr>
        <w:t xml:space="preserve"> екологія</w:t>
      </w:r>
      <w:r w:rsidR="000E5C5A" w:rsidRPr="0058478D">
        <w:rPr>
          <w:rFonts w:ascii="Times New Roman" w:hAnsi="Times New Roman"/>
          <w:sz w:val="28"/>
          <w:szCs w:val="28"/>
          <w:shd w:val="clear" w:color="auto" w:fill="FFFFFF"/>
          <w:lang w:val="uk-UA"/>
        </w:rPr>
        <w:t>)</w:t>
      </w:r>
      <w:r w:rsidR="001E6D19" w:rsidRPr="0058478D">
        <w:rPr>
          <w:rFonts w:ascii="Times New Roman" w:hAnsi="Times New Roman"/>
          <w:sz w:val="28"/>
          <w:szCs w:val="28"/>
          <w:shd w:val="clear" w:color="auto" w:fill="FFFFFF"/>
          <w:lang w:val="uk-UA"/>
        </w:rPr>
        <w:t xml:space="preserve">, Карпов Дмитро </w:t>
      </w:r>
      <w:r w:rsidR="000E5C5A" w:rsidRPr="0058478D">
        <w:rPr>
          <w:rFonts w:ascii="Times New Roman" w:hAnsi="Times New Roman"/>
          <w:sz w:val="28"/>
          <w:szCs w:val="28"/>
          <w:shd w:val="clear" w:color="auto" w:fill="FFFFFF"/>
          <w:lang w:val="uk-UA"/>
        </w:rPr>
        <w:t>(</w:t>
      </w:r>
      <w:r w:rsidR="001E6D19" w:rsidRPr="0058478D">
        <w:rPr>
          <w:rFonts w:ascii="Times New Roman" w:hAnsi="Times New Roman"/>
          <w:sz w:val="28"/>
          <w:szCs w:val="28"/>
          <w:shd w:val="clear" w:color="auto" w:fill="FFFFFF"/>
          <w:lang w:val="uk-UA"/>
        </w:rPr>
        <w:t>ІІІ, економіка)</w:t>
      </w:r>
      <w:r w:rsidR="000E5C5A" w:rsidRPr="0058478D">
        <w:rPr>
          <w:rFonts w:ascii="Times New Roman" w:hAnsi="Times New Roman"/>
          <w:sz w:val="28"/>
          <w:szCs w:val="28"/>
          <w:lang w:val="uk-UA"/>
        </w:rPr>
        <w:t>;</w:t>
      </w:r>
      <w:r w:rsidRPr="0058478D">
        <w:rPr>
          <w:rFonts w:ascii="Times New Roman" w:hAnsi="Times New Roman"/>
          <w:sz w:val="28"/>
          <w:szCs w:val="28"/>
          <w:lang w:val="uk-UA"/>
        </w:rPr>
        <w:t xml:space="preserve"> </w:t>
      </w:r>
    </w:p>
    <w:p w:rsidR="000E5C5A" w:rsidRPr="0058478D" w:rsidRDefault="00510571" w:rsidP="00CA754A">
      <w:pPr>
        <w:pStyle w:val="a9"/>
        <w:numPr>
          <w:ilvl w:val="0"/>
          <w:numId w:val="11"/>
        </w:numPr>
        <w:tabs>
          <w:tab w:val="num" w:pos="0"/>
        </w:tabs>
        <w:spacing w:after="0" w:line="240" w:lineRule="auto"/>
        <w:ind w:left="0" w:firstLine="426"/>
        <w:jc w:val="both"/>
        <w:rPr>
          <w:rFonts w:ascii="Times New Roman" w:hAnsi="Times New Roman"/>
          <w:sz w:val="28"/>
          <w:szCs w:val="28"/>
          <w:lang w:val="uk-UA"/>
        </w:rPr>
      </w:pPr>
      <w:r w:rsidRPr="0058478D">
        <w:rPr>
          <w:rFonts w:ascii="Times New Roman" w:hAnsi="Times New Roman"/>
          <w:sz w:val="28"/>
          <w:szCs w:val="28"/>
          <w:lang w:val="uk-UA"/>
        </w:rPr>
        <w:t xml:space="preserve">Мостівський НВК – </w:t>
      </w:r>
      <w:r w:rsidR="001E6D19" w:rsidRPr="0058478D">
        <w:rPr>
          <w:rFonts w:ascii="Times New Roman" w:hAnsi="Times New Roman"/>
          <w:sz w:val="28"/>
          <w:szCs w:val="28"/>
          <w:lang w:val="uk-UA"/>
        </w:rPr>
        <w:t>одне місце (Пузиревський Дмитро – українська мова, ІІІ)</w:t>
      </w:r>
      <w:r w:rsidRPr="0058478D">
        <w:rPr>
          <w:rFonts w:ascii="Times New Roman" w:hAnsi="Times New Roman"/>
          <w:sz w:val="28"/>
          <w:szCs w:val="28"/>
          <w:lang w:val="uk-UA"/>
        </w:rPr>
        <w:t>.</w:t>
      </w:r>
      <w:r w:rsidR="001E6D19" w:rsidRPr="0058478D">
        <w:rPr>
          <w:rFonts w:ascii="Times New Roman" w:hAnsi="Times New Roman"/>
          <w:sz w:val="28"/>
          <w:szCs w:val="28"/>
          <w:lang w:val="uk-UA"/>
        </w:rPr>
        <w:t xml:space="preserve"> </w:t>
      </w:r>
      <w:r w:rsidR="000E5C5A" w:rsidRPr="0058478D">
        <w:rPr>
          <w:rFonts w:ascii="Times New Roman" w:hAnsi="Times New Roman"/>
          <w:sz w:val="28"/>
          <w:szCs w:val="28"/>
          <w:lang w:val="uk-UA"/>
        </w:rPr>
        <w:t xml:space="preserve">  </w:t>
      </w:r>
    </w:p>
    <w:p w:rsidR="00510571" w:rsidRPr="0058478D" w:rsidRDefault="000E5C5A" w:rsidP="00CA754A">
      <w:pPr>
        <w:pStyle w:val="a9"/>
        <w:spacing w:after="0" w:line="240" w:lineRule="auto"/>
        <w:ind w:left="0"/>
        <w:jc w:val="both"/>
        <w:rPr>
          <w:rFonts w:ascii="Times New Roman" w:hAnsi="Times New Roman"/>
          <w:sz w:val="28"/>
          <w:szCs w:val="28"/>
          <w:lang w:val="uk-UA"/>
        </w:rPr>
      </w:pPr>
      <w:r w:rsidRPr="0058478D">
        <w:rPr>
          <w:rFonts w:ascii="Times New Roman" w:hAnsi="Times New Roman"/>
          <w:sz w:val="28"/>
          <w:szCs w:val="28"/>
          <w:lang w:val="uk-UA"/>
        </w:rPr>
        <w:t xml:space="preserve"> </w:t>
      </w:r>
      <w:r w:rsidR="00510571" w:rsidRPr="0058478D">
        <w:rPr>
          <w:rFonts w:ascii="Times New Roman" w:hAnsi="Times New Roman"/>
          <w:sz w:val="28"/>
          <w:szCs w:val="28"/>
          <w:lang w:val="uk-UA"/>
        </w:rPr>
        <w:t>Учень Доманівської ЗОШ №2 Чорний Вадим став учасником Всеукраїнської учнівської олімпіади, що проходив у Полтаві.</w:t>
      </w:r>
    </w:p>
    <w:p w:rsidR="000E5C5A" w:rsidRPr="0058478D" w:rsidRDefault="00510571"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22</w:t>
      </w:r>
      <w:r w:rsidRPr="0058478D">
        <w:rPr>
          <w:rFonts w:ascii="Times New Roman" w:hAnsi="Times New Roman" w:cs="Times New Roman"/>
          <w:sz w:val="28"/>
          <w:szCs w:val="28"/>
        </w:rPr>
        <w:t xml:space="preserve"> уч</w:t>
      </w:r>
      <w:r w:rsidRPr="0058478D">
        <w:rPr>
          <w:rFonts w:ascii="Times New Roman" w:hAnsi="Times New Roman" w:cs="Times New Roman"/>
          <w:sz w:val="28"/>
          <w:szCs w:val="28"/>
          <w:lang w:val="uk-UA"/>
        </w:rPr>
        <w:t xml:space="preserve">ні </w:t>
      </w:r>
      <w:r w:rsidRPr="0058478D">
        <w:rPr>
          <w:rFonts w:ascii="Times New Roman" w:hAnsi="Times New Roman" w:cs="Times New Roman"/>
          <w:sz w:val="28"/>
          <w:szCs w:val="28"/>
        </w:rPr>
        <w:t>бра</w:t>
      </w:r>
      <w:r w:rsidRPr="0058478D">
        <w:rPr>
          <w:rFonts w:ascii="Times New Roman" w:hAnsi="Times New Roman" w:cs="Times New Roman"/>
          <w:sz w:val="28"/>
          <w:szCs w:val="28"/>
          <w:lang w:val="uk-UA"/>
        </w:rPr>
        <w:t>ли</w:t>
      </w:r>
      <w:r w:rsidRPr="0058478D">
        <w:rPr>
          <w:rFonts w:ascii="Times New Roman" w:hAnsi="Times New Roman" w:cs="Times New Roman"/>
          <w:sz w:val="28"/>
          <w:szCs w:val="28"/>
        </w:rPr>
        <w:t xml:space="preserve"> участь </w:t>
      </w:r>
      <w:r w:rsidRPr="0058478D">
        <w:rPr>
          <w:rFonts w:ascii="Times New Roman" w:hAnsi="Times New Roman" w:cs="Times New Roman"/>
          <w:sz w:val="28"/>
          <w:szCs w:val="28"/>
          <w:lang w:val="uk-UA"/>
        </w:rPr>
        <w:t>у</w:t>
      </w:r>
      <w:r w:rsidR="000E5C5A"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rPr>
        <w:t>районному етапі Всеукраїнського конкурсу-захисту науково-дослідницьких робіт учнів-членів Малої академії наук;</w:t>
      </w:r>
      <w:r w:rsidRPr="0058478D">
        <w:rPr>
          <w:rFonts w:ascii="Times New Roman" w:hAnsi="Times New Roman" w:cs="Times New Roman"/>
          <w:sz w:val="28"/>
          <w:szCs w:val="28"/>
          <w:lang w:val="uk-UA"/>
        </w:rPr>
        <w:t xml:space="preserve"> 16 – в обласному</w:t>
      </w:r>
      <w:r w:rsidR="000E5C5A"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10 учнів посіли призові місця в обласному етапі зазначеного заходу</w:t>
      </w:r>
      <w:r w:rsidR="000E5C5A" w:rsidRPr="0058478D">
        <w:rPr>
          <w:rFonts w:ascii="Times New Roman" w:hAnsi="Times New Roman" w:cs="Times New Roman"/>
          <w:sz w:val="28"/>
          <w:szCs w:val="28"/>
          <w:lang w:val="uk-UA"/>
        </w:rPr>
        <w:t>:</w:t>
      </w:r>
    </w:p>
    <w:p w:rsidR="000E5C5A" w:rsidRPr="0058478D" w:rsidRDefault="000E5C5A" w:rsidP="00CA754A">
      <w:pPr>
        <w:spacing w:after="0" w:line="240" w:lineRule="auto"/>
        <w:ind w:firstLine="567"/>
        <w:jc w:val="both"/>
        <w:rPr>
          <w:rFonts w:ascii="Times New Roman" w:hAnsi="Times New Roman" w:cs="Times New Roman"/>
          <w:bCs/>
          <w:sz w:val="28"/>
          <w:szCs w:val="28"/>
          <w:lang w:val="uk-UA"/>
        </w:rPr>
      </w:pPr>
      <w:r w:rsidRPr="0058478D">
        <w:rPr>
          <w:rFonts w:ascii="Times New Roman" w:hAnsi="Times New Roman" w:cs="Times New Roman"/>
          <w:sz w:val="28"/>
          <w:szCs w:val="28"/>
          <w:lang w:val="uk-UA"/>
        </w:rPr>
        <w:t>-</w:t>
      </w:r>
      <w:r w:rsidR="00510571" w:rsidRPr="0058478D">
        <w:rPr>
          <w:rFonts w:ascii="Times New Roman" w:hAnsi="Times New Roman" w:cs="Times New Roman"/>
          <w:sz w:val="28"/>
          <w:szCs w:val="28"/>
          <w:lang w:val="uk-UA"/>
        </w:rPr>
        <w:t xml:space="preserve"> Доманівська ЗОШ №2</w:t>
      </w:r>
      <w:r w:rsidRPr="0058478D">
        <w:rPr>
          <w:rFonts w:ascii="Times New Roman" w:hAnsi="Times New Roman" w:cs="Times New Roman"/>
          <w:sz w:val="28"/>
          <w:szCs w:val="28"/>
          <w:lang w:val="uk-UA"/>
        </w:rPr>
        <w:t xml:space="preserve"> / Будинок дитячої творчості</w:t>
      </w:r>
      <w:r w:rsidR="00510571" w:rsidRPr="0058478D">
        <w:rPr>
          <w:rFonts w:ascii="Times New Roman" w:hAnsi="Times New Roman" w:cs="Times New Roman"/>
          <w:sz w:val="28"/>
          <w:szCs w:val="28"/>
          <w:lang w:val="uk-UA"/>
        </w:rPr>
        <w:t xml:space="preserve"> – 7</w:t>
      </w:r>
      <w:r w:rsidRPr="0058478D">
        <w:rPr>
          <w:rFonts w:ascii="Times New Roman" w:hAnsi="Times New Roman" w:cs="Times New Roman"/>
          <w:sz w:val="28"/>
          <w:szCs w:val="28"/>
          <w:lang w:val="uk-UA"/>
        </w:rPr>
        <w:t xml:space="preserve"> місць</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Стеценко Ольга</w:t>
      </w:r>
      <w:r w:rsidRPr="0058478D">
        <w:rPr>
          <w:rFonts w:ascii="Times New Roman" w:hAnsi="Times New Roman" w:cs="Times New Roman"/>
          <w:bCs/>
          <w:sz w:val="28"/>
          <w:szCs w:val="28"/>
          <w:lang w:val="uk-UA"/>
        </w:rPr>
        <w:t xml:space="preserve"> – І, мистецтвознавство</w:t>
      </w:r>
      <w:r w:rsidR="001E6D19" w:rsidRPr="0058478D">
        <w:rPr>
          <w:rFonts w:ascii="Times New Roman" w:hAnsi="Times New Roman" w:cs="Times New Roman"/>
          <w:bCs/>
          <w:sz w:val="28"/>
          <w:szCs w:val="28"/>
          <w:lang w:val="uk-UA"/>
        </w:rPr>
        <w:t>,</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Дога Ангеліна</w:t>
      </w:r>
      <w:r w:rsidRPr="0058478D">
        <w:rPr>
          <w:rFonts w:ascii="Times New Roman" w:hAnsi="Times New Roman" w:cs="Times New Roman"/>
          <w:bCs/>
          <w:sz w:val="28"/>
          <w:szCs w:val="28"/>
          <w:lang w:val="uk-UA"/>
        </w:rPr>
        <w:t xml:space="preserve"> – І, українська мова</w:t>
      </w:r>
      <w:r w:rsidR="001E6D19" w:rsidRPr="0058478D">
        <w:rPr>
          <w:rFonts w:ascii="Times New Roman" w:hAnsi="Times New Roman" w:cs="Times New Roman"/>
          <w:bCs/>
          <w:sz w:val="28"/>
          <w:szCs w:val="28"/>
          <w:lang w:val="uk-UA"/>
        </w:rPr>
        <w:t>,</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Чорний Вадим</w:t>
      </w:r>
      <w:r w:rsidRPr="0058478D">
        <w:rPr>
          <w:rFonts w:ascii="Times New Roman" w:hAnsi="Times New Roman" w:cs="Times New Roman"/>
          <w:bCs/>
          <w:sz w:val="28"/>
          <w:szCs w:val="28"/>
          <w:lang w:val="uk-UA"/>
        </w:rPr>
        <w:t xml:space="preserve"> – ІІ, українська література</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Гончаренко Дарина</w:t>
      </w:r>
      <w:r w:rsidRPr="0058478D">
        <w:rPr>
          <w:rFonts w:ascii="Times New Roman" w:hAnsi="Times New Roman" w:cs="Times New Roman"/>
          <w:bCs/>
          <w:sz w:val="28"/>
          <w:szCs w:val="28"/>
          <w:lang w:val="uk-UA"/>
        </w:rPr>
        <w:t xml:space="preserve"> – ІІ, етнологія</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Турчина Валерія</w:t>
      </w:r>
      <w:r w:rsidRPr="0058478D">
        <w:rPr>
          <w:rFonts w:ascii="Times New Roman" w:hAnsi="Times New Roman" w:cs="Times New Roman"/>
          <w:bCs/>
          <w:sz w:val="28"/>
          <w:szCs w:val="28"/>
          <w:lang w:val="uk-UA"/>
        </w:rPr>
        <w:t xml:space="preserve"> – ІІ, біологія</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Волошина Інна</w:t>
      </w:r>
      <w:r w:rsidRPr="0058478D">
        <w:rPr>
          <w:rFonts w:ascii="Times New Roman" w:hAnsi="Times New Roman" w:cs="Times New Roman"/>
          <w:bCs/>
          <w:sz w:val="28"/>
          <w:szCs w:val="28"/>
          <w:lang w:val="uk-UA"/>
        </w:rPr>
        <w:t xml:space="preserve"> – ІІ, німецька мова</w:t>
      </w:r>
      <w:r w:rsidR="001E6D19" w:rsidRPr="0058478D">
        <w:rPr>
          <w:rFonts w:ascii="Times New Roman" w:hAnsi="Times New Roman" w:cs="Times New Roman"/>
          <w:sz w:val="28"/>
          <w:szCs w:val="28"/>
          <w:lang w:val="uk-UA"/>
        </w:rPr>
        <w:t>,</w:t>
      </w:r>
      <w:r w:rsidR="001E6D19" w:rsidRPr="0058478D">
        <w:rPr>
          <w:rFonts w:ascii="Times New Roman" w:hAnsi="Times New Roman" w:cs="Times New Roman"/>
          <w:bCs/>
          <w:sz w:val="28"/>
          <w:szCs w:val="28"/>
          <w:lang w:val="uk-UA"/>
        </w:rPr>
        <w:t xml:space="preserve"> Вінковська Аліна</w:t>
      </w:r>
      <w:r w:rsidRPr="0058478D">
        <w:rPr>
          <w:rFonts w:ascii="Times New Roman" w:hAnsi="Times New Roman" w:cs="Times New Roman"/>
          <w:bCs/>
          <w:sz w:val="28"/>
          <w:szCs w:val="28"/>
          <w:lang w:val="uk-UA"/>
        </w:rPr>
        <w:t xml:space="preserve"> – ІІ, педагогіка</w:t>
      </w:r>
      <w:r w:rsidR="001E6D19" w:rsidRPr="0058478D">
        <w:rPr>
          <w:rFonts w:ascii="Times New Roman" w:hAnsi="Times New Roman" w:cs="Times New Roman"/>
          <w:bCs/>
          <w:sz w:val="28"/>
          <w:szCs w:val="28"/>
          <w:lang w:val="uk-UA"/>
        </w:rPr>
        <w:t>)</w:t>
      </w:r>
      <w:r w:rsidRPr="0058478D">
        <w:rPr>
          <w:rFonts w:ascii="Times New Roman" w:hAnsi="Times New Roman" w:cs="Times New Roman"/>
          <w:bCs/>
          <w:sz w:val="28"/>
          <w:szCs w:val="28"/>
          <w:lang w:val="uk-UA"/>
        </w:rPr>
        <w:t>;</w:t>
      </w:r>
    </w:p>
    <w:p w:rsidR="000E5C5A" w:rsidRPr="0058478D" w:rsidRDefault="000E5C5A" w:rsidP="00CA754A">
      <w:pPr>
        <w:spacing w:after="0" w:line="240" w:lineRule="auto"/>
        <w:ind w:firstLine="567"/>
        <w:jc w:val="both"/>
        <w:rPr>
          <w:rFonts w:ascii="Times New Roman" w:hAnsi="Times New Roman" w:cs="Times New Roman"/>
          <w:bCs/>
          <w:sz w:val="28"/>
          <w:szCs w:val="28"/>
          <w:lang w:val="uk-UA"/>
        </w:rPr>
      </w:pPr>
      <w:r w:rsidRPr="0058478D">
        <w:rPr>
          <w:rFonts w:ascii="Times New Roman" w:hAnsi="Times New Roman" w:cs="Times New Roman"/>
          <w:bCs/>
          <w:sz w:val="28"/>
          <w:szCs w:val="28"/>
          <w:lang w:val="uk-UA"/>
        </w:rPr>
        <w:t>-</w:t>
      </w:r>
      <w:r w:rsidR="001E6D19" w:rsidRPr="0058478D">
        <w:rPr>
          <w:rFonts w:ascii="Times New Roman" w:hAnsi="Times New Roman" w:cs="Times New Roman"/>
          <w:bCs/>
          <w:sz w:val="28"/>
          <w:szCs w:val="28"/>
          <w:lang w:val="uk-UA"/>
        </w:rPr>
        <w:t xml:space="preserve"> </w:t>
      </w:r>
      <w:r w:rsidR="00510571" w:rsidRPr="0058478D">
        <w:rPr>
          <w:rFonts w:ascii="Times New Roman" w:hAnsi="Times New Roman" w:cs="Times New Roman"/>
          <w:sz w:val="28"/>
          <w:szCs w:val="28"/>
          <w:lang w:val="uk-UA"/>
        </w:rPr>
        <w:t>Кузнецівська  ЗОШ – 2</w:t>
      </w:r>
      <w:r w:rsidRPr="0058478D">
        <w:rPr>
          <w:rFonts w:ascii="Times New Roman" w:hAnsi="Times New Roman" w:cs="Times New Roman"/>
          <w:sz w:val="28"/>
          <w:szCs w:val="28"/>
          <w:lang w:val="uk-UA"/>
        </w:rPr>
        <w:t xml:space="preserve"> місця</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Кузьмін Андрій</w:t>
      </w:r>
      <w:r w:rsidRPr="0058478D">
        <w:rPr>
          <w:rFonts w:ascii="Times New Roman" w:hAnsi="Times New Roman" w:cs="Times New Roman"/>
          <w:bCs/>
          <w:sz w:val="28"/>
          <w:szCs w:val="28"/>
          <w:lang w:val="uk-UA"/>
        </w:rPr>
        <w:t xml:space="preserve"> – ІІІ, фольклористика,</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lang w:val="uk-UA"/>
        </w:rPr>
        <w:t>Бурковець Станіслав</w:t>
      </w:r>
      <w:r w:rsidRPr="0058478D">
        <w:rPr>
          <w:rFonts w:ascii="Times New Roman" w:hAnsi="Times New Roman" w:cs="Times New Roman"/>
          <w:bCs/>
          <w:sz w:val="28"/>
          <w:szCs w:val="28"/>
          <w:lang w:val="uk-UA"/>
        </w:rPr>
        <w:t xml:space="preserve"> – ІІІ, зарубіжна література</w:t>
      </w:r>
      <w:r w:rsidR="001E6D19" w:rsidRPr="0058478D">
        <w:rPr>
          <w:rFonts w:ascii="Times New Roman" w:hAnsi="Times New Roman" w:cs="Times New Roman"/>
          <w:bCs/>
          <w:sz w:val="28"/>
          <w:szCs w:val="28"/>
          <w:lang w:val="uk-UA"/>
        </w:rPr>
        <w:t>)</w:t>
      </w:r>
      <w:r w:rsidRPr="0058478D">
        <w:rPr>
          <w:rFonts w:ascii="Times New Roman" w:hAnsi="Times New Roman" w:cs="Times New Roman"/>
          <w:bCs/>
          <w:sz w:val="28"/>
          <w:szCs w:val="28"/>
          <w:lang w:val="uk-UA"/>
        </w:rPr>
        <w:t>;</w:t>
      </w:r>
    </w:p>
    <w:p w:rsidR="000E5C5A" w:rsidRPr="0058478D" w:rsidRDefault="000E5C5A"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bCs/>
          <w:sz w:val="28"/>
          <w:szCs w:val="28"/>
          <w:lang w:val="uk-UA"/>
        </w:rPr>
        <w:t>-</w:t>
      </w:r>
      <w:r w:rsidR="001E6D19" w:rsidRPr="0058478D">
        <w:rPr>
          <w:rFonts w:ascii="Times New Roman" w:hAnsi="Times New Roman" w:cs="Times New Roman"/>
          <w:sz w:val="28"/>
          <w:szCs w:val="28"/>
          <w:lang w:val="uk-UA"/>
        </w:rPr>
        <w:t xml:space="preserve"> </w:t>
      </w:r>
      <w:r w:rsidR="00510571" w:rsidRPr="0058478D">
        <w:rPr>
          <w:rFonts w:ascii="Times New Roman" w:hAnsi="Times New Roman" w:cs="Times New Roman"/>
          <w:sz w:val="28"/>
          <w:szCs w:val="28"/>
          <w:lang w:val="uk-UA"/>
        </w:rPr>
        <w:t xml:space="preserve">Доманівський РНВК – </w:t>
      </w:r>
      <w:r w:rsidRPr="0058478D">
        <w:rPr>
          <w:rFonts w:ascii="Times New Roman" w:hAnsi="Times New Roman" w:cs="Times New Roman"/>
          <w:sz w:val="28"/>
          <w:szCs w:val="28"/>
          <w:lang w:val="uk-UA"/>
        </w:rPr>
        <w:t>одне місце</w:t>
      </w:r>
      <w:r w:rsidR="001E6D19" w:rsidRPr="0058478D">
        <w:rPr>
          <w:rFonts w:ascii="Times New Roman" w:hAnsi="Times New Roman" w:cs="Times New Roman"/>
          <w:sz w:val="28"/>
          <w:szCs w:val="28"/>
          <w:lang w:val="uk-UA"/>
        </w:rPr>
        <w:t xml:space="preserve"> (</w:t>
      </w:r>
      <w:r w:rsidR="001E6D19" w:rsidRPr="0058478D">
        <w:rPr>
          <w:rFonts w:ascii="Times New Roman" w:hAnsi="Times New Roman" w:cs="Times New Roman"/>
          <w:bCs/>
          <w:sz w:val="28"/>
          <w:szCs w:val="28"/>
        </w:rPr>
        <w:t>Бобуйок Катерин</w:t>
      </w:r>
      <w:r w:rsidR="001E6D19" w:rsidRPr="0058478D">
        <w:rPr>
          <w:rFonts w:ascii="Times New Roman" w:hAnsi="Times New Roman" w:cs="Times New Roman"/>
          <w:bCs/>
          <w:sz w:val="28"/>
          <w:szCs w:val="28"/>
          <w:lang w:val="uk-UA"/>
        </w:rPr>
        <w:t>а</w:t>
      </w:r>
      <w:r w:rsidRPr="0058478D">
        <w:rPr>
          <w:rFonts w:ascii="Times New Roman" w:hAnsi="Times New Roman" w:cs="Times New Roman"/>
          <w:bCs/>
          <w:sz w:val="28"/>
          <w:szCs w:val="28"/>
          <w:lang w:val="uk-UA"/>
        </w:rPr>
        <w:t xml:space="preserve"> – ІІІ, агрономія</w:t>
      </w:r>
      <w:r w:rsidR="00510571" w:rsidRPr="0058478D">
        <w:rPr>
          <w:rFonts w:ascii="Times New Roman" w:hAnsi="Times New Roman" w:cs="Times New Roman"/>
          <w:sz w:val="28"/>
          <w:szCs w:val="28"/>
          <w:lang w:val="uk-UA"/>
        </w:rPr>
        <w:t>)</w:t>
      </w:r>
      <w:r w:rsidR="001E6D19" w:rsidRPr="0058478D">
        <w:rPr>
          <w:rFonts w:ascii="Times New Roman" w:hAnsi="Times New Roman" w:cs="Times New Roman"/>
          <w:sz w:val="28"/>
          <w:szCs w:val="28"/>
          <w:lang w:val="uk-UA"/>
        </w:rPr>
        <w:t>.</w:t>
      </w:r>
      <w:r w:rsidRPr="0058478D">
        <w:rPr>
          <w:rFonts w:ascii="Times New Roman" w:hAnsi="Times New Roman" w:cs="Times New Roman"/>
          <w:sz w:val="28"/>
          <w:szCs w:val="28"/>
          <w:lang w:val="uk-UA"/>
        </w:rPr>
        <w:t xml:space="preserve"> </w:t>
      </w:r>
    </w:p>
    <w:p w:rsidR="00510571" w:rsidRPr="0058478D" w:rsidRDefault="00510571"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У</w:t>
      </w:r>
      <w:r w:rsidR="0066095A" w:rsidRPr="0058478D">
        <w:rPr>
          <w:rFonts w:ascii="Times New Roman" w:hAnsi="Times New Roman" w:cs="Times New Roman"/>
          <w:sz w:val="28"/>
          <w:szCs w:val="28"/>
          <w:lang w:val="uk-UA"/>
        </w:rPr>
        <w:t xml:space="preserve">часниками Всеукраїнського етапу </w:t>
      </w:r>
      <w:r w:rsidRPr="0058478D">
        <w:rPr>
          <w:rFonts w:ascii="Times New Roman" w:hAnsi="Times New Roman" w:cs="Times New Roman"/>
          <w:sz w:val="28"/>
          <w:szCs w:val="28"/>
          <w:lang w:val="uk-UA"/>
        </w:rPr>
        <w:t xml:space="preserve">стали 3 </w:t>
      </w:r>
      <w:r w:rsidRPr="0058478D">
        <w:rPr>
          <w:rFonts w:ascii="Times New Roman" w:hAnsi="Times New Roman" w:cs="Times New Roman"/>
          <w:sz w:val="28"/>
          <w:szCs w:val="28"/>
        </w:rPr>
        <w:t>уч</w:t>
      </w:r>
      <w:r w:rsidRPr="0058478D">
        <w:rPr>
          <w:rFonts w:ascii="Times New Roman" w:hAnsi="Times New Roman" w:cs="Times New Roman"/>
          <w:sz w:val="28"/>
          <w:szCs w:val="28"/>
          <w:lang w:val="uk-UA"/>
        </w:rPr>
        <w:t>ні</w:t>
      </w:r>
      <w:r w:rsidRPr="0058478D">
        <w:rPr>
          <w:rFonts w:ascii="Times New Roman" w:hAnsi="Times New Roman" w:cs="Times New Roman"/>
          <w:sz w:val="28"/>
          <w:szCs w:val="28"/>
        </w:rPr>
        <w:t xml:space="preserve"> Доманівської ЗОШ І-ІІІ ст. №2</w:t>
      </w:r>
      <w:r w:rsidRPr="0058478D">
        <w:rPr>
          <w:rFonts w:ascii="Times New Roman" w:hAnsi="Times New Roman" w:cs="Times New Roman"/>
          <w:sz w:val="28"/>
          <w:szCs w:val="28"/>
          <w:lang w:val="uk-UA"/>
        </w:rPr>
        <w:t xml:space="preserve">, </w:t>
      </w:r>
      <w:r w:rsidRPr="0058478D">
        <w:rPr>
          <w:rFonts w:ascii="Times New Roman" w:hAnsi="Times New Roman" w:cs="Times New Roman"/>
          <w:bCs/>
          <w:sz w:val="28"/>
          <w:szCs w:val="28"/>
        </w:rPr>
        <w:t>Стеценко Ольг</w:t>
      </w:r>
      <w:r w:rsidRPr="0058478D">
        <w:rPr>
          <w:rFonts w:ascii="Times New Roman" w:hAnsi="Times New Roman" w:cs="Times New Roman"/>
          <w:bCs/>
          <w:sz w:val="28"/>
          <w:szCs w:val="28"/>
          <w:lang w:val="uk-UA"/>
        </w:rPr>
        <w:t xml:space="preserve">а стала призером </w:t>
      </w:r>
      <w:r w:rsidRPr="0058478D">
        <w:rPr>
          <w:rFonts w:ascii="Times New Roman" w:hAnsi="Times New Roman" w:cs="Times New Roman"/>
          <w:sz w:val="28"/>
          <w:szCs w:val="28"/>
          <w:lang w:val="uk-UA"/>
        </w:rPr>
        <w:t xml:space="preserve">Всеукраїнського етапу, </w:t>
      </w:r>
      <w:proofErr w:type="gramStart"/>
      <w:r w:rsidRPr="0058478D">
        <w:rPr>
          <w:rFonts w:ascii="Times New Roman" w:hAnsi="Times New Roman" w:cs="Times New Roman"/>
          <w:sz w:val="28"/>
          <w:szCs w:val="28"/>
          <w:lang w:val="uk-UA"/>
        </w:rPr>
        <w:t>пос</w:t>
      </w:r>
      <w:proofErr w:type="gramEnd"/>
      <w:r w:rsidRPr="0058478D">
        <w:rPr>
          <w:rFonts w:ascii="Times New Roman" w:hAnsi="Times New Roman" w:cs="Times New Roman"/>
          <w:sz w:val="28"/>
          <w:szCs w:val="28"/>
          <w:lang w:val="uk-UA"/>
        </w:rPr>
        <w:t>івши ІІІ місце.</w:t>
      </w:r>
    </w:p>
    <w:p w:rsidR="00510571" w:rsidRPr="0058478D" w:rsidRDefault="00510571" w:rsidP="00CA754A">
      <w:pPr>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Учнів-призерів</w:t>
      </w:r>
      <w:r w:rsidR="000E5C5A" w:rsidRPr="0058478D">
        <w:rPr>
          <w:rFonts w:ascii="Times New Roman" w:hAnsi="Times New Roman" w:cs="Times New Roman"/>
          <w:sz w:val="28"/>
          <w:szCs w:val="28"/>
          <w:lang w:val="uk-UA"/>
        </w:rPr>
        <w:t xml:space="preserve"> обласних олімпіад та МАН</w:t>
      </w:r>
      <w:r w:rsidRPr="0058478D">
        <w:rPr>
          <w:rFonts w:ascii="Times New Roman" w:hAnsi="Times New Roman" w:cs="Times New Roman"/>
          <w:sz w:val="28"/>
          <w:szCs w:val="28"/>
          <w:lang w:val="uk-UA"/>
        </w:rPr>
        <w:t xml:space="preserve"> підготували такі вчителі району: Джугостранська Л.Д., Піроженко Л.О., Паламарчук Т.А., Пишна Л.С., Дротенко О.А., Курчак Т.В., Савіна Л.А., Прежен Н.М.,Зажерило А.В., Вихрист Н.С.,</w:t>
      </w:r>
      <w:r w:rsidR="00563B58"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Волочнюк І.В.</w:t>
      </w:r>
    </w:p>
    <w:p w:rsidR="00510571" w:rsidRPr="0058478D" w:rsidRDefault="00510571" w:rsidP="00CA754A">
      <w:pPr>
        <w:spacing w:after="0" w:line="240" w:lineRule="auto"/>
        <w:ind w:firstLine="54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Хорошим стимулом для обдарованих дітей є матеріальне заохочення учнів-призерів ІІІ та І</w:t>
      </w:r>
      <w:r w:rsidRPr="0058478D">
        <w:rPr>
          <w:rFonts w:ascii="Times New Roman" w:hAnsi="Times New Roman" w:cs="Times New Roman"/>
          <w:sz w:val="28"/>
          <w:szCs w:val="28"/>
          <w:lang w:val="en-US"/>
        </w:rPr>
        <w:t>V</w:t>
      </w:r>
      <w:r w:rsidRPr="0058478D">
        <w:rPr>
          <w:rFonts w:ascii="Times New Roman" w:hAnsi="Times New Roman" w:cs="Times New Roman"/>
          <w:sz w:val="28"/>
          <w:szCs w:val="28"/>
          <w:lang w:val="uk-UA"/>
        </w:rPr>
        <w:t xml:space="preserve"> етапів Всеукраїнських олімпіад та конкурсу-захисту науково-дослідницьких робіт - це районні стипендії обдарованим учням. За підсумками минулого навчального року їх отримували 15 учнів (на 2 учні більше), із них 8 – Доманівська ЗОШ №2, 4 – Доманівський РНВК, 2 – Кузнецівська ЗОШ, 1 Прибузька ЗОШ. У наступному році право на стипендії завоювали 17 школярів</w:t>
      </w:r>
      <w:r w:rsidR="0066095A" w:rsidRPr="0058478D">
        <w:rPr>
          <w:rFonts w:ascii="Times New Roman" w:hAnsi="Times New Roman" w:cs="Times New Roman"/>
          <w:sz w:val="28"/>
          <w:szCs w:val="28"/>
          <w:lang w:val="uk-UA"/>
        </w:rPr>
        <w:t xml:space="preserve">: 10 – Доманівська ЗОШ №2, 4 – РНВК, 2 – Кузнецівська, 1 – Мостівський НВК </w:t>
      </w:r>
      <w:r w:rsidRPr="0058478D">
        <w:rPr>
          <w:rFonts w:ascii="Times New Roman" w:hAnsi="Times New Roman" w:cs="Times New Roman"/>
          <w:sz w:val="28"/>
          <w:szCs w:val="28"/>
          <w:lang w:val="uk-UA"/>
        </w:rPr>
        <w:t>.</w:t>
      </w:r>
    </w:p>
    <w:p w:rsidR="00510571" w:rsidRPr="0058478D" w:rsidRDefault="00510571" w:rsidP="00CA754A">
      <w:pPr>
        <w:pStyle w:val="2"/>
        <w:ind w:right="0" w:firstLine="540"/>
        <w:rPr>
          <w:szCs w:val="28"/>
        </w:rPr>
      </w:pPr>
      <w:r w:rsidRPr="0058478D">
        <w:rPr>
          <w:szCs w:val="28"/>
        </w:rPr>
        <w:t xml:space="preserve">Стабільно високі  позиції тримає наш район в конкурсі  з української мови імені П. Яцика та мовно-літературному ім.Шевченка: 4 учні району стали призерами конкурсу ім. Яцика: </w:t>
      </w:r>
      <w:r w:rsidRPr="0058478D">
        <w:rPr>
          <w:rFonts w:eastAsia="Calibri"/>
          <w:szCs w:val="28"/>
          <w:lang w:eastAsia="en-US"/>
        </w:rPr>
        <w:t>Курінська Яна,</w:t>
      </w:r>
      <w:r w:rsidRPr="0058478D">
        <w:rPr>
          <w:szCs w:val="28"/>
          <w:lang w:eastAsia="uk-UA"/>
        </w:rPr>
        <w:t xml:space="preserve">Удич Катерина (Доманівський РНВК), </w:t>
      </w:r>
      <w:r w:rsidRPr="0058478D">
        <w:rPr>
          <w:szCs w:val="28"/>
        </w:rPr>
        <w:t xml:space="preserve"> Дога Ангеліна, Чорний Вадим  (Доманівська ЗОШ №2)</w:t>
      </w:r>
      <w:r w:rsidR="0066095A" w:rsidRPr="0058478D">
        <w:rPr>
          <w:szCs w:val="28"/>
        </w:rPr>
        <w:t>;</w:t>
      </w:r>
      <w:r w:rsidRPr="0058478D">
        <w:rPr>
          <w:szCs w:val="28"/>
        </w:rPr>
        <w:t xml:space="preserve"> 5 учнів стали переможцями мовно-літературного конкурсу: </w:t>
      </w:r>
      <w:r w:rsidRPr="0058478D">
        <w:rPr>
          <w:rFonts w:eastAsia="Calibri"/>
          <w:szCs w:val="28"/>
          <w:lang w:eastAsia="en-US"/>
        </w:rPr>
        <w:t>Курінська Яна, Козачок  Єлизавета, Гордієнко Анна</w:t>
      </w:r>
      <w:r w:rsidRPr="0058478D">
        <w:rPr>
          <w:szCs w:val="28"/>
        </w:rPr>
        <w:t xml:space="preserve"> </w:t>
      </w:r>
      <w:r w:rsidRPr="0058478D">
        <w:rPr>
          <w:szCs w:val="28"/>
        </w:rPr>
        <w:lastRenderedPageBreak/>
        <w:t xml:space="preserve">(Доманівський РНВК),  Дога Ангеліна, </w:t>
      </w:r>
      <w:r w:rsidRPr="0058478D">
        <w:rPr>
          <w:rFonts w:eastAsia="Calibri"/>
          <w:szCs w:val="28"/>
          <w:lang w:eastAsia="en-US"/>
        </w:rPr>
        <w:t>Стеценко Ольга</w:t>
      </w:r>
      <w:r w:rsidRPr="0058478D">
        <w:rPr>
          <w:szCs w:val="28"/>
        </w:rPr>
        <w:t xml:space="preserve"> (Доманівська ЗОШ №2). Вдалим був виступ Доги Ангеліни у загальнонаціональному етапі цього конкурсу, переможцем якого вона стала.</w:t>
      </w:r>
    </w:p>
    <w:p w:rsidR="00510571" w:rsidRPr="0058478D" w:rsidRDefault="00BB6791" w:rsidP="00CA754A">
      <w:pPr>
        <w:spacing w:after="0" w:line="240" w:lineRule="auto"/>
        <w:ind w:firstLine="540"/>
        <w:jc w:val="both"/>
        <w:rPr>
          <w:rFonts w:ascii="Times New Roman" w:hAnsi="Times New Roman" w:cs="Times New Roman"/>
          <w:sz w:val="28"/>
          <w:szCs w:val="28"/>
          <w:lang w:val="uk-UA"/>
        </w:rPr>
      </w:pPr>
      <w:r w:rsidRPr="0058478D">
        <w:rPr>
          <w:rFonts w:ascii="Times New Roman" w:eastAsia="Calibri" w:hAnsi="Times New Roman" w:cs="Times New Roman"/>
          <w:sz w:val="28"/>
          <w:szCs w:val="28"/>
          <w:lang w:val="uk-UA"/>
        </w:rPr>
        <w:t>П</w:t>
      </w:r>
      <w:r w:rsidR="00510571" w:rsidRPr="0058478D">
        <w:rPr>
          <w:rFonts w:ascii="Times New Roman" w:eastAsia="Calibri" w:hAnsi="Times New Roman" w:cs="Times New Roman"/>
          <w:sz w:val="28"/>
          <w:szCs w:val="28"/>
          <w:lang w:val="uk-UA"/>
        </w:rPr>
        <w:t>ереможц</w:t>
      </w:r>
      <w:r w:rsidRPr="0058478D">
        <w:rPr>
          <w:rFonts w:ascii="Times New Roman" w:eastAsia="Calibri" w:hAnsi="Times New Roman" w:cs="Times New Roman"/>
          <w:sz w:val="28"/>
          <w:szCs w:val="28"/>
          <w:lang w:val="uk-UA"/>
        </w:rPr>
        <w:t>ем</w:t>
      </w:r>
      <w:r w:rsidRPr="0058478D">
        <w:rPr>
          <w:rFonts w:ascii="Times New Roman" w:hAnsi="Times New Roman" w:cs="Times New Roman"/>
          <w:sz w:val="28"/>
          <w:szCs w:val="28"/>
          <w:lang w:val="uk-UA"/>
        </w:rPr>
        <w:t>ІІІ</w:t>
      </w:r>
      <w:r w:rsidR="00510571"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обласн</w:t>
      </w:r>
      <w:r w:rsidR="00510571" w:rsidRPr="0058478D">
        <w:rPr>
          <w:rFonts w:ascii="Times New Roman" w:hAnsi="Times New Roman" w:cs="Times New Roman"/>
          <w:sz w:val="28"/>
          <w:szCs w:val="28"/>
          <w:lang w:val="uk-UA"/>
        </w:rPr>
        <w:t>ого) етапу</w:t>
      </w:r>
      <w:r w:rsidR="00510571" w:rsidRPr="0058478D">
        <w:rPr>
          <w:rFonts w:ascii="Times New Roman" w:eastAsia="Calibri" w:hAnsi="Times New Roman" w:cs="Times New Roman"/>
          <w:sz w:val="28"/>
          <w:szCs w:val="28"/>
          <w:lang w:val="uk-UA"/>
        </w:rPr>
        <w:t xml:space="preserve"> конкурсу учнівської творчості, присвяченого Шевченківським дням </w:t>
      </w:r>
      <w:r w:rsidRPr="0058478D">
        <w:rPr>
          <w:rFonts w:ascii="Times New Roman" w:eastAsia="Calibri" w:hAnsi="Times New Roman" w:cs="Times New Roman"/>
          <w:sz w:val="28"/>
          <w:szCs w:val="28"/>
          <w:lang w:val="uk-UA"/>
        </w:rPr>
        <w:t xml:space="preserve">стала </w:t>
      </w:r>
      <w:r w:rsidR="00510571" w:rsidRPr="0058478D">
        <w:rPr>
          <w:rFonts w:ascii="Times New Roman" w:eastAsia="Calibri" w:hAnsi="Times New Roman" w:cs="Times New Roman"/>
          <w:sz w:val="28"/>
          <w:szCs w:val="28"/>
          <w:lang w:val="uk-UA" w:eastAsia="en-US"/>
        </w:rPr>
        <w:t>Гордієнко Анна</w:t>
      </w:r>
      <w:r w:rsidR="00510571" w:rsidRPr="0058478D">
        <w:rPr>
          <w:rFonts w:ascii="Times New Roman" w:eastAsia="Calibri" w:hAnsi="Times New Roman" w:cs="Times New Roman"/>
          <w:sz w:val="28"/>
          <w:szCs w:val="28"/>
          <w:lang w:val="uk-UA"/>
        </w:rPr>
        <w:t>,  учениця</w:t>
      </w:r>
      <w:r w:rsidR="00510571" w:rsidRPr="0058478D">
        <w:rPr>
          <w:rFonts w:ascii="Times New Roman" w:hAnsi="Times New Roman" w:cs="Times New Roman"/>
          <w:sz w:val="28"/>
          <w:szCs w:val="28"/>
          <w:lang w:val="uk-UA"/>
        </w:rPr>
        <w:t xml:space="preserve"> Доманівського РНВК</w:t>
      </w:r>
      <w:r w:rsidR="00510571" w:rsidRPr="0058478D">
        <w:rPr>
          <w:rFonts w:ascii="Times New Roman" w:eastAsia="Calibri" w:hAnsi="Times New Roman" w:cs="Times New Roman"/>
          <w:sz w:val="28"/>
          <w:szCs w:val="28"/>
          <w:lang w:val="uk-UA"/>
        </w:rPr>
        <w:t>. Переможц</w:t>
      </w:r>
      <w:r w:rsidR="0066095A" w:rsidRPr="0058478D">
        <w:rPr>
          <w:rFonts w:ascii="Times New Roman" w:eastAsia="Calibri" w:hAnsi="Times New Roman" w:cs="Times New Roman"/>
          <w:sz w:val="28"/>
          <w:szCs w:val="28"/>
          <w:lang w:val="uk-UA"/>
        </w:rPr>
        <w:t>і</w:t>
      </w:r>
      <w:r w:rsidR="00510571" w:rsidRPr="0058478D">
        <w:rPr>
          <w:rFonts w:ascii="Times New Roman" w:eastAsia="Calibri" w:hAnsi="Times New Roman" w:cs="Times New Roman"/>
          <w:sz w:val="28"/>
          <w:szCs w:val="28"/>
          <w:lang w:val="uk-UA"/>
        </w:rPr>
        <w:t xml:space="preserve"> обласного конкурсу читців </w:t>
      </w:r>
      <w:r w:rsidR="00510571" w:rsidRPr="0058478D">
        <w:rPr>
          <w:rFonts w:ascii="Times New Roman" w:hAnsi="Times New Roman" w:cs="Times New Roman"/>
          <w:sz w:val="28"/>
          <w:szCs w:val="28"/>
          <w:lang w:val="uk-UA"/>
        </w:rPr>
        <w:t xml:space="preserve">«Батьківське слово» </w:t>
      </w:r>
      <w:r w:rsidR="0066095A" w:rsidRPr="0058478D">
        <w:rPr>
          <w:rFonts w:ascii="Times New Roman" w:eastAsia="Calibri" w:hAnsi="Times New Roman" w:cs="Times New Roman"/>
          <w:sz w:val="28"/>
          <w:szCs w:val="28"/>
          <w:lang w:val="uk-UA"/>
        </w:rPr>
        <w:t>-</w:t>
      </w:r>
      <w:r w:rsidR="00510571" w:rsidRPr="0058478D">
        <w:rPr>
          <w:rFonts w:ascii="Times New Roman" w:hAnsi="Times New Roman" w:cs="Times New Roman"/>
          <w:sz w:val="28"/>
          <w:szCs w:val="28"/>
          <w:lang w:val="uk-UA"/>
        </w:rPr>
        <w:t xml:space="preserve"> Біндюкова Ангеліна </w:t>
      </w:r>
      <w:r w:rsidR="0066095A" w:rsidRPr="0058478D">
        <w:rPr>
          <w:rFonts w:ascii="Times New Roman" w:hAnsi="Times New Roman" w:cs="Times New Roman"/>
          <w:sz w:val="28"/>
          <w:szCs w:val="28"/>
          <w:lang w:val="uk-UA"/>
        </w:rPr>
        <w:t>(</w:t>
      </w:r>
      <w:r w:rsidR="00510571" w:rsidRPr="0058478D">
        <w:rPr>
          <w:rFonts w:ascii="Times New Roman" w:hAnsi="Times New Roman" w:cs="Times New Roman"/>
          <w:sz w:val="28"/>
          <w:szCs w:val="28"/>
          <w:lang w:eastAsia="uk-UA"/>
        </w:rPr>
        <w:t>Доманівський РНВК)</w:t>
      </w:r>
      <w:r w:rsidR="00510571" w:rsidRPr="0058478D">
        <w:rPr>
          <w:rFonts w:ascii="Times New Roman" w:hAnsi="Times New Roman" w:cs="Times New Roman"/>
          <w:sz w:val="28"/>
          <w:szCs w:val="28"/>
          <w:lang w:val="uk-UA" w:eastAsia="uk-UA"/>
        </w:rPr>
        <w:t xml:space="preserve"> та </w:t>
      </w:r>
      <w:r w:rsidR="00510571" w:rsidRPr="0058478D">
        <w:rPr>
          <w:rFonts w:ascii="Times New Roman" w:hAnsi="Times New Roman" w:cs="Times New Roman"/>
          <w:sz w:val="28"/>
          <w:szCs w:val="28"/>
          <w:lang w:val="uk-UA"/>
        </w:rPr>
        <w:t xml:space="preserve">Калюжна Наталія </w:t>
      </w:r>
      <w:r w:rsidR="00510571" w:rsidRPr="0058478D">
        <w:rPr>
          <w:rFonts w:ascii="Times New Roman" w:hAnsi="Times New Roman" w:cs="Times New Roman"/>
          <w:sz w:val="28"/>
          <w:szCs w:val="28"/>
        </w:rPr>
        <w:t>(Доманівська ЗОШ №2).</w:t>
      </w:r>
    </w:p>
    <w:p w:rsidR="00510571" w:rsidRPr="0058478D" w:rsidRDefault="00510571" w:rsidP="00CA754A">
      <w:pPr>
        <w:spacing w:after="0" w:line="240" w:lineRule="auto"/>
        <w:ind w:firstLine="540"/>
        <w:jc w:val="both"/>
        <w:rPr>
          <w:rFonts w:ascii="Times New Roman" w:eastAsia="Calibri" w:hAnsi="Times New Roman" w:cs="Times New Roman"/>
          <w:b/>
          <w:sz w:val="28"/>
          <w:szCs w:val="28"/>
          <w:lang w:val="uk-UA"/>
        </w:rPr>
      </w:pPr>
      <w:r w:rsidRPr="0058478D">
        <w:rPr>
          <w:rFonts w:ascii="Times New Roman" w:hAnsi="Times New Roman" w:cs="Times New Roman"/>
          <w:sz w:val="28"/>
          <w:szCs w:val="28"/>
          <w:lang w:val="uk-UA"/>
        </w:rPr>
        <w:t>Учнів-призерів інтелектуальних та творчих змагань підготували такі вчителі: Підойма Т.А., Шмарговська Л. В., Гушпіт Н. Б., Волошина В.А., Гнатенко О.А.</w:t>
      </w:r>
    </w:p>
    <w:p w:rsidR="00294DC5" w:rsidRPr="0058478D" w:rsidRDefault="00DF7509" w:rsidP="00CA754A">
      <w:pPr>
        <w:shd w:val="clear" w:color="auto" w:fill="FFFFFF"/>
        <w:spacing w:after="0" w:line="240" w:lineRule="auto"/>
        <w:ind w:firstLine="708"/>
        <w:jc w:val="both"/>
        <w:rPr>
          <w:rFonts w:ascii="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Основою патріотичного виховання є також краєзнавча робота. Вивчення історії виникнення села, його перших років існування, висвітлення так званих «білих плям історії», пошук матеріалів про видатних земляків рідного краю, близьких тощо лягають в основу учнівських науково-дослідницьких робіт, розширюють знання учнів про край, його історію, розвивають інтерес до минулого і сучасного, адже патріотичне виховання учнів починається з пізнання своєї Малої Батьківщини. </w:t>
      </w:r>
    </w:p>
    <w:p w:rsidR="007833C6" w:rsidRPr="0058478D" w:rsidRDefault="007833C6" w:rsidP="00CA754A">
      <w:pPr>
        <w:shd w:val="clear" w:color="auto" w:fill="FFFFFF"/>
        <w:spacing w:after="0" w:line="240" w:lineRule="auto"/>
        <w:ind w:firstLine="708"/>
        <w:jc w:val="both"/>
        <w:rPr>
          <w:sz w:val="28"/>
          <w:szCs w:val="28"/>
          <w:lang w:val="uk-UA"/>
        </w:rPr>
      </w:pPr>
      <w:r w:rsidRPr="0058478D">
        <w:rPr>
          <w:rFonts w:ascii="Times New Roman" w:hAnsi="Times New Roman" w:cs="Times New Roman"/>
          <w:sz w:val="28"/>
          <w:szCs w:val="28"/>
          <w:lang w:val="uk-UA"/>
        </w:rPr>
        <w:t>Учні РНВК «Доманівська ЗОШ І-ІІІ ст. №1 – Центр дитячої та юнацької творчості», Доманівської №2, Богданівської,</w:t>
      </w:r>
      <w:r w:rsidR="00563B58" w:rsidRPr="0058478D">
        <w:rPr>
          <w:rFonts w:ascii="Times New Roman" w:hAnsi="Times New Roman" w:cs="Times New Roman"/>
          <w:sz w:val="28"/>
          <w:szCs w:val="28"/>
          <w:lang w:val="uk-UA"/>
        </w:rPr>
        <w:t xml:space="preserve"> </w:t>
      </w:r>
      <w:r w:rsidR="00DF7509" w:rsidRPr="0058478D">
        <w:rPr>
          <w:rFonts w:ascii="Times New Roman" w:hAnsi="Times New Roman" w:cs="Times New Roman"/>
          <w:sz w:val="28"/>
          <w:szCs w:val="28"/>
          <w:lang w:val="uk-UA"/>
        </w:rPr>
        <w:t>Маринівської,</w:t>
      </w:r>
      <w:r w:rsidR="00563B58"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Прибузької, Сухобалківської</w:t>
      </w:r>
      <w:r w:rsidR="003428FD" w:rsidRPr="0058478D">
        <w:rPr>
          <w:rFonts w:ascii="Times New Roman" w:hAnsi="Times New Roman" w:cs="Times New Roman"/>
          <w:sz w:val="28"/>
          <w:szCs w:val="28"/>
          <w:lang w:val="uk-UA"/>
        </w:rPr>
        <w:t>, Кузнецівської</w:t>
      </w:r>
      <w:r w:rsidRPr="0058478D">
        <w:rPr>
          <w:rFonts w:ascii="Times New Roman" w:hAnsi="Times New Roman" w:cs="Times New Roman"/>
          <w:sz w:val="28"/>
          <w:szCs w:val="28"/>
          <w:lang w:val="uk-UA"/>
        </w:rPr>
        <w:t xml:space="preserve"> ЗОШ І-ІІІ ступенів</w:t>
      </w:r>
      <w:r w:rsidR="00FD5F68" w:rsidRPr="0058478D">
        <w:rPr>
          <w:rFonts w:ascii="Times New Roman" w:hAnsi="Times New Roman" w:cs="Times New Roman"/>
          <w:sz w:val="28"/>
          <w:szCs w:val="28"/>
          <w:lang w:val="uk-UA"/>
        </w:rPr>
        <w:t>,</w:t>
      </w:r>
      <w:r w:rsidR="00563B58" w:rsidRPr="0058478D">
        <w:rPr>
          <w:rFonts w:ascii="Times New Roman" w:hAnsi="Times New Roman" w:cs="Times New Roman"/>
          <w:sz w:val="28"/>
          <w:szCs w:val="28"/>
          <w:lang w:val="uk-UA"/>
        </w:rPr>
        <w:t xml:space="preserve"> </w:t>
      </w:r>
      <w:r w:rsidR="00FD5F68" w:rsidRPr="0058478D">
        <w:rPr>
          <w:rFonts w:ascii="Times New Roman" w:hAnsi="Times New Roman" w:cs="Times New Roman"/>
          <w:sz w:val="28"/>
          <w:szCs w:val="28"/>
          <w:lang w:val="uk-UA"/>
        </w:rPr>
        <w:t>Новоолександрівського НВК,</w:t>
      </w:r>
      <w:r w:rsidRPr="0058478D">
        <w:rPr>
          <w:rFonts w:ascii="Times New Roman" w:hAnsi="Times New Roman" w:cs="Times New Roman"/>
          <w:sz w:val="28"/>
          <w:szCs w:val="28"/>
          <w:lang w:val="uk-UA"/>
        </w:rPr>
        <w:t xml:space="preserve"> Будинку дитячої творчості взяли участь і стали призерами   обласних історико-краєзнавчих експедицій “Історія міст і сіл України”, “</w:t>
      </w:r>
      <w:r w:rsidR="00DF7509" w:rsidRPr="0058478D">
        <w:rPr>
          <w:rFonts w:ascii="Times New Roman" w:hAnsi="Times New Roman" w:cs="Times New Roman"/>
          <w:sz w:val="28"/>
          <w:szCs w:val="28"/>
          <w:lang w:val="uk-UA"/>
        </w:rPr>
        <w:t xml:space="preserve">Відлуння героїчних літ </w:t>
      </w:r>
      <w:r w:rsidRPr="0058478D">
        <w:rPr>
          <w:rFonts w:ascii="Times New Roman" w:hAnsi="Times New Roman" w:cs="Times New Roman"/>
          <w:sz w:val="28"/>
          <w:szCs w:val="28"/>
          <w:lang w:val="uk-UA"/>
        </w:rPr>
        <w:t>”,  “Моя Батьківщина - Україна”</w:t>
      </w:r>
      <w:r w:rsidR="00FD5F68" w:rsidRPr="0058478D">
        <w:rPr>
          <w:rFonts w:ascii="Times New Roman" w:hAnsi="Times New Roman" w:cs="Times New Roman"/>
          <w:sz w:val="28"/>
          <w:szCs w:val="28"/>
          <w:lang w:val="uk-UA"/>
        </w:rPr>
        <w:t>.</w:t>
      </w:r>
      <w:r w:rsidRPr="0058478D">
        <w:rPr>
          <w:rFonts w:ascii="Times New Roman" w:hAnsi="Times New Roman" w:cs="Times New Roman"/>
          <w:sz w:val="28"/>
          <w:szCs w:val="28"/>
          <w:lang w:val="uk-UA"/>
        </w:rPr>
        <w:t xml:space="preserve"> Краєзнавці </w:t>
      </w:r>
      <w:r w:rsidR="00FD5F68" w:rsidRPr="0058478D">
        <w:rPr>
          <w:rFonts w:ascii="Times New Roman" w:hAnsi="Times New Roman" w:cs="Times New Roman"/>
          <w:sz w:val="28"/>
          <w:szCs w:val="28"/>
          <w:lang w:val="uk-UA"/>
        </w:rPr>
        <w:t xml:space="preserve">Маринівської та Богданівської ЗОШ І-ІІІст. </w:t>
      </w:r>
      <w:r w:rsidR="00A64032" w:rsidRPr="0058478D">
        <w:rPr>
          <w:rFonts w:ascii="Times New Roman" w:hAnsi="Times New Roman" w:cs="Times New Roman"/>
          <w:sz w:val="28"/>
          <w:szCs w:val="28"/>
          <w:lang w:val="uk-UA"/>
        </w:rPr>
        <w:t xml:space="preserve"> у цьому році були </w:t>
      </w:r>
      <w:r w:rsidRPr="0058478D">
        <w:rPr>
          <w:rFonts w:ascii="Times New Roman" w:hAnsi="Times New Roman" w:cs="Times New Roman"/>
          <w:sz w:val="28"/>
          <w:szCs w:val="28"/>
          <w:lang w:val="uk-UA"/>
        </w:rPr>
        <w:t>учасниками Всеукраїнської краєзнавчої конференції учнівської молоді “Мій рідний край, моя земля очима сучасників</w:t>
      </w:r>
      <w:r w:rsidR="000078ED" w:rsidRPr="0058478D">
        <w:rPr>
          <w:rFonts w:ascii="Times New Roman" w:hAnsi="Times New Roman" w:cs="Times New Roman"/>
          <w:sz w:val="28"/>
          <w:szCs w:val="28"/>
          <w:lang w:val="uk-UA"/>
        </w:rPr>
        <w:t>»</w:t>
      </w:r>
      <w:r w:rsidR="00FD5F68" w:rsidRPr="0058478D">
        <w:rPr>
          <w:rFonts w:ascii="Times New Roman" w:hAnsi="Times New Roman" w:cs="Times New Roman"/>
          <w:sz w:val="28"/>
          <w:szCs w:val="28"/>
          <w:lang w:val="uk-UA"/>
        </w:rPr>
        <w:t>.</w:t>
      </w:r>
    </w:p>
    <w:p w:rsidR="00E86660" w:rsidRPr="004979FA" w:rsidRDefault="00E86660" w:rsidP="00CA754A">
      <w:pPr>
        <w:spacing w:after="0" w:line="240" w:lineRule="auto"/>
        <w:ind w:firstLine="708"/>
        <w:jc w:val="both"/>
        <w:rPr>
          <w:rFonts w:ascii="Times New Roman" w:hAnsi="Times New Roman" w:cs="Times New Roman"/>
          <w:bCs/>
          <w:sz w:val="28"/>
          <w:szCs w:val="28"/>
          <w:lang w:val="uk-UA"/>
        </w:rPr>
      </w:pPr>
      <w:r w:rsidRPr="0058478D">
        <w:rPr>
          <w:rFonts w:ascii="Times New Roman" w:hAnsi="Times New Roman" w:cs="Times New Roman"/>
          <w:sz w:val="28"/>
          <w:szCs w:val="28"/>
          <w:lang w:val="uk-UA"/>
        </w:rPr>
        <w:t xml:space="preserve">З метою забезпечення широкого впровадження засобів фізичної культури і спорту в повсякденний побут учнів, підвищення соціальної активності і зміцнення здоров’я дітей та учнівської молоді, формування здорового способу життя у підростаючого покоління в 2015-2016 навчальному році було проведено ряд масово-спортивних заходів для школярів та ІІ (районний) етап </w:t>
      </w:r>
      <w:r w:rsidRPr="0058478D">
        <w:rPr>
          <w:rFonts w:ascii="Times New Roman" w:hAnsi="Times New Roman" w:cs="Times New Roman"/>
          <w:sz w:val="28"/>
          <w:szCs w:val="28"/>
          <w:lang w:val="en-US"/>
        </w:rPr>
        <w:t>XV</w:t>
      </w:r>
      <w:r w:rsidRPr="0058478D">
        <w:rPr>
          <w:rFonts w:ascii="Times New Roman" w:hAnsi="Times New Roman" w:cs="Times New Roman"/>
          <w:sz w:val="28"/>
          <w:szCs w:val="28"/>
          <w:lang w:val="uk-UA"/>
        </w:rPr>
        <w:t xml:space="preserve"> обласних Спортивних </w:t>
      </w:r>
      <w:r w:rsidRPr="0058478D">
        <w:rPr>
          <w:rFonts w:ascii="Times New Roman" w:hAnsi="Times New Roman" w:cs="Times New Roman"/>
          <w:bCs/>
          <w:sz w:val="28"/>
          <w:szCs w:val="28"/>
          <w:lang w:val="uk-UA"/>
        </w:rPr>
        <w:t xml:space="preserve">ігор серед загальноосвітніх навчальних закладів І-ІІІ ст., у яких взяли участь 816 школярів. </w:t>
      </w:r>
      <w:r w:rsidR="000E5C5A" w:rsidRPr="0058478D">
        <w:rPr>
          <w:rFonts w:ascii="Times New Roman" w:hAnsi="Times New Roman" w:cs="Times New Roman"/>
          <w:bCs/>
          <w:sz w:val="28"/>
          <w:szCs w:val="28"/>
          <w:lang w:val="uk-UA"/>
        </w:rPr>
        <w:t>П</w:t>
      </w:r>
      <w:r w:rsidRPr="0058478D">
        <w:rPr>
          <w:rFonts w:ascii="Times New Roman" w:hAnsi="Times New Roman" w:cs="Times New Roman"/>
          <w:bCs/>
          <w:sz w:val="28"/>
          <w:szCs w:val="28"/>
          <w:lang w:val="uk-UA"/>
        </w:rPr>
        <w:t xml:space="preserve">ереможцями стали вихованці Доманівського РНВК, а призерами </w:t>
      </w:r>
      <w:r w:rsidR="000E5C5A" w:rsidRPr="0058478D">
        <w:rPr>
          <w:rFonts w:ascii="Times New Roman" w:hAnsi="Times New Roman" w:cs="Times New Roman"/>
          <w:bCs/>
          <w:sz w:val="28"/>
          <w:szCs w:val="28"/>
          <w:lang w:val="uk-UA"/>
        </w:rPr>
        <w:t xml:space="preserve">– </w:t>
      </w:r>
      <w:r w:rsidRPr="0058478D">
        <w:rPr>
          <w:rFonts w:ascii="Times New Roman" w:hAnsi="Times New Roman" w:cs="Times New Roman"/>
          <w:bCs/>
          <w:sz w:val="28"/>
          <w:szCs w:val="28"/>
          <w:lang w:val="uk-UA"/>
        </w:rPr>
        <w:t xml:space="preserve">учні Кузнецівської ЗОШ І-ІІІ ст. та Доманівської ЗОШ І-ІІІ ст. </w:t>
      </w:r>
      <w:r w:rsidRPr="004979FA">
        <w:rPr>
          <w:rFonts w:ascii="Times New Roman" w:hAnsi="Times New Roman" w:cs="Times New Roman"/>
          <w:bCs/>
          <w:sz w:val="28"/>
          <w:szCs w:val="28"/>
          <w:lang w:val="uk-UA"/>
        </w:rPr>
        <w:t>№2.</w:t>
      </w:r>
    </w:p>
    <w:p w:rsidR="00E86660" w:rsidRPr="004979FA" w:rsidRDefault="00E86660" w:rsidP="00CA754A">
      <w:pPr>
        <w:spacing w:after="0" w:line="240" w:lineRule="auto"/>
        <w:ind w:firstLine="708"/>
        <w:jc w:val="both"/>
        <w:rPr>
          <w:rFonts w:ascii="Times New Roman" w:hAnsi="Times New Roman" w:cs="Times New Roman"/>
          <w:bCs/>
          <w:sz w:val="28"/>
          <w:szCs w:val="28"/>
          <w:lang w:val="uk-UA"/>
        </w:rPr>
      </w:pPr>
      <w:r w:rsidRPr="004979FA">
        <w:rPr>
          <w:rFonts w:ascii="Times New Roman" w:hAnsi="Times New Roman" w:cs="Times New Roman"/>
          <w:bCs/>
          <w:sz w:val="28"/>
          <w:szCs w:val="28"/>
          <w:lang w:val="uk-UA"/>
        </w:rPr>
        <w:t>Команда юнаків 10-11 класів Доманівського РНВК, які взяли участь у обласному етапі Всеукраїнської спартакіади з допризивної підготовки в м. Миколаєві, посіли ІІІ місце з кульової стрільби (керівник Міхенько А.С.).</w:t>
      </w:r>
    </w:p>
    <w:p w:rsidR="00E86660" w:rsidRPr="0058478D" w:rsidRDefault="00E86660" w:rsidP="00CA754A">
      <w:pPr>
        <w:spacing w:after="0" w:line="240" w:lineRule="auto"/>
        <w:ind w:firstLine="708"/>
        <w:jc w:val="both"/>
        <w:rPr>
          <w:rFonts w:ascii="Times New Roman" w:hAnsi="Times New Roman" w:cs="Times New Roman"/>
          <w:sz w:val="28"/>
          <w:szCs w:val="28"/>
          <w:lang w:val="uk-UA"/>
        </w:rPr>
      </w:pPr>
      <w:r w:rsidRPr="004979FA">
        <w:rPr>
          <w:rFonts w:ascii="Times New Roman" w:hAnsi="Times New Roman" w:cs="Times New Roman"/>
          <w:bCs/>
          <w:sz w:val="28"/>
          <w:szCs w:val="28"/>
          <w:lang w:val="uk-UA"/>
        </w:rPr>
        <w:t xml:space="preserve">Слід відзначити високий рівень професіоналізму тренерів Доманівської дитячо-юнацької спортивної школи. </w:t>
      </w:r>
      <w:r w:rsidRPr="0058478D">
        <w:rPr>
          <w:rFonts w:ascii="Times New Roman" w:hAnsi="Times New Roman" w:cs="Times New Roman"/>
          <w:bCs/>
          <w:sz w:val="28"/>
          <w:szCs w:val="28"/>
        </w:rPr>
        <w:t xml:space="preserve">За минулий навчальний </w:t>
      </w:r>
      <w:proofErr w:type="gramStart"/>
      <w:r w:rsidRPr="0058478D">
        <w:rPr>
          <w:rFonts w:ascii="Times New Roman" w:hAnsi="Times New Roman" w:cs="Times New Roman"/>
          <w:bCs/>
          <w:sz w:val="28"/>
          <w:szCs w:val="28"/>
        </w:rPr>
        <w:t>р</w:t>
      </w:r>
      <w:proofErr w:type="gramEnd"/>
      <w:r w:rsidRPr="0058478D">
        <w:rPr>
          <w:rFonts w:ascii="Times New Roman" w:hAnsi="Times New Roman" w:cs="Times New Roman"/>
          <w:bCs/>
          <w:sz w:val="28"/>
          <w:szCs w:val="28"/>
        </w:rPr>
        <w:t xml:space="preserve">ік вихованці зазначеного закладу взяли участь у 26 змаганнях міжрайонного, обласного, всеукраїнського рівнів. З них 4 перших місця та 2 призових </w:t>
      </w:r>
      <w:r w:rsidRPr="0058478D">
        <w:rPr>
          <w:rFonts w:ascii="Times New Roman" w:hAnsi="Times New Roman" w:cs="Times New Roman"/>
          <w:b/>
          <w:bCs/>
          <w:sz w:val="28"/>
          <w:szCs w:val="28"/>
        </w:rPr>
        <w:t>в міжобласних</w:t>
      </w:r>
      <w:r w:rsidRPr="0058478D">
        <w:rPr>
          <w:rFonts w:ascii="Times New Roman" w:hAnsi="Times New Roman" w:cs="Times New Roman"/>
          <w:bCs/>
          <w:sz w:val="28"/>
          <w:szCs w:val="28"/>
        </w:rPr>
        <w:t xml:space="preserve"> змаганнях з гандболу, одне перше місце з футболу, 2 перших місця та одне друге </w:t>
      </w:r>
      <w:r w:rsidRPr="0058478D">
        <w:rPr>
          <w:rFonts w:ascii="Times New Roman" w:hAnsi="Times New Roman" w:cs="Times New Roman"/>
          <w:b/>
          <w:bCs/>
          <w:sz w:val="28"/>
          <w:szCs w:val="28"/>
        </w:rPr>
        <w:t>в обласних</w:t>
      </w:r>
      <w:r w:rsidRPr="0058478D">
        <w:rPr>
          <w:rFonts w:ascii="Times New Roman" w:hAnsi="Times New Roman" w:cs="Times New Roman"/>
          <w:bCs/>
          <w:sz w:val="28"/>
          <w:szCs w:val="28"/>
        </w:rPr>
        <w:t xml:space="preserve"> змаганнях з гандболу, а також 1 перше місце з футболу та 1 </w:t>
      </w:r>
      <w:proofErr w:type="gramStart"/>
      <w:r w:rsidRPr="0058478D">
        <w:rPr>
          <w:rFonts w:ascii="Times New Roman" w:hAnsi="Times New Roman" w:cs="Times New Roman"/>
          <w:bCs/>
          <w:sz w:val="28"/>
          <w:szCs w:val="28"/>
        </w:rPr>
        <w:t>перше</w:t>
      </w:r>
      <w:proofErr w:type="gramEnd"/>
      <w:r w:rsidRPr="0058478D">
        <w:rPr>
          <w:rFonts w:ascii="Times New Roman" w:hAnsi="Times New Roman" w:cs="Times New Roman"/>
          <w:bCs/>
          <w:sz w:val="28"/>
          <w:szCs w:val="28"/>
        </w:rPr>
        <w:t xml:space="preserve"> місце з гандболу на </w:t>
      </w:r>
      <w:r w:rsidRPr="0058478D">
        <w:rPr>
          <w:rFonts w:ascii="Times New Roman" w:hAnsi="Times New Roman" w:cs="Times New Roman"/>
          <w:b/>
          <w:bCs/>
          <w:sz w:val="28"/>
          <w:szCs w:val="28"/>
        </w:rPr>
        <w:t>всеукраїнських з</w:t>
      </w:r>
      <w:r w:rsidRPr="0058478D">
        <w:rPr>
          <w:rFonts w:ascii="Times New Roman" w:hAnsi="Times New Roman" w:cs="Times New Roman"/>
          <w:bCs/>
          <w:sz w:val="28"/>
          <w:szCs w:val="28"/>
        </w:rPr>
        <w:t xml:space="preserve">маганнях. Таку результативність ДЮСШ </w:t>
      </w:r>
      <w:proofErr w:type="gramStart"/>
      <w:r w:rsidRPr="0058478D">
        <w:rPr>
          <w:rFonts w:ascii="Times New Roman" w:hAnsi="Times New Roman" w:cs="Times New Roman"/>
          <w:bCs/>
          <w:sz w:val="28"/>
          <w:szCs w:val="28"/>
        </w:rPr>
        <w:t>п</w:t>
      </w:r>
      <w:proofErr w:type="gramEnd"/>
      <w:r w:rsidRPr="0058478D">
        <w:rPr>
          <w:rFonts w:ascii="Times New Roman" w:hAnsi="Times New Roman" w:cs="Times New Roman"/>
          <w:bCs/>
          <w:sz w:val="28"/>
          <w:szCs w:val="28"/>
        </w:rPr>
        <w:t xml:space="preserve">ід керівництвом директора Власюка В.Д. показали тренери </w:t>
      </w:r>
      <w:r w:rsidRPr="0058478D">
        <w:rPr>
          <w:rFonts w:ascii="Times New Roman" w:hAnsi="Times New Roman" w:cs="Times New Roman"/>
          <w:sz w:val="28"/>
          <w:szCs w:val="28"/>
        </w:rPr>
        <w:t xml:space="preserve">Дашко В.П., Дерев’янко І.Л., Цехоцький В.О., Кисельов В.В., Міхенько А.С. </w:t>
      </w:r>
    </w:p>
    <w:p w:rsidR="000078ED" w:rsidRPr="0058478D" w:rsidRDefault="000078ED" w:rsidP="00CA754A">
      <w:pPr>
        <w:spacing w:after="0" w:line="240" w:lineRule="auto"/>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 xml:space="preserve">       </w:t>
      </w:r>
    </w:p>
    <w:p w:rsidR="00BE1E29" w:rsidRPr="0058478D" w:rsidRDefault="00BE1E29" w:rsidP="00CA754A">
      <w:pPr>
        <w:spacing w:after="0" w:line="240" w:lineRule="auto"/>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sz w:val="28"/>
          <w:szCs w:val="28"/>
          <w:lang w:val="uk-UA"/>
        </w:rPr>
        <w:t>Шановні колеги!</w:t>
      </w:r>
    </w:p>
    <w:p w:rsidR="00BE1E29" w:rsidRPr="0058478D" w:rsidRDefault="00BE1E29"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У сучасному освітньому просторі </w:t>
      </w:r>
      <w:r w:rsidRPr="0058478D">
        <w:rPr>
          <w:rFonts w:ascii="Times New Roman" w:eastAsia="Times New Roman" w:hAnsi="Times New Roman" w:cs="Times New Roman"/>
          <w:b/>
          <w:bCs/>
          <w:sz w:val="28"/>
          <w:szCs w:val="28"/>
          <w:lang w:val="uk-UA"/>
        </w:rPr>
        <w:t>позашкільний навчальний заклад</w:t>
      </w:r>
      <w:r w:rsidRPr="0058478D">
        <w:rPr>
          <w:rFonts w:ascii="Times New Roman" w:eastAsia="Times New Roman" w:hAnsi="Times New Roman" w:cs="Times New Roman"/>
          <w:sz w:val="28"/>
          <w:szCs w:val="28"/>
          <w:lang w:val="uk-UA"/>
        </w:rPr>
        <w:t xml:space="preserve"> є одним із основних інститутів виховання  й  розвитку, що створює  умови  для реалізації </w:t>
      </w:r>
      <w:r w:rsidRPr="0058478D">
        <w:rPr>
          <w:rFonts w:ascii="Times New Roman" w:eastAsia="Times New Roman" w:hAnsi="Times New Roman" w:cs="Times New Roman"/>
          <w:sz w:val="28"/>
          <w:szCs w:val="28"/>
          <w:lang w:val="uk-UA"/>
        </w:rPr>
        <w:lastRenderedPageBreak/>
        <w:t>дитиною власної освітньої траєкторії, сприяє  індивідуальному розвитку особистості школяра, його талантів і нахилів.</w:t>
      </w:r>
    </w:p>
    <w:p w:rsidR="00BE1E29" w:rsidRPr="0058478D" w:rsidRDefault="00BE1E29"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rPr>
        <w:t xml:space="preserve">Районною </w:t>
      </w:r>
      <w:proofErr w:type="gramStart"/>
      <w:r w:rsidRPr="0058478D">
        <w:rPr>
          <w:rFonts w:ascii="Times New Roman" w:hAnsi="Times New Roman" w:cs="Times New Roman"/>
          <w:sz w:val="28"/>
          <w:szCs w:val="28"/>
        </w:rPr>
        <w:t>Ц</w:t>
      </w:r>
      <w:proofErr w:type="gramEnd"/>
      <w:r w:rsidRPr="0058478D">
        <w:rPr>
          <w:rFonts w:ascii="Times New Roman" w:hAnsi="Times New Roman" w:cs="Times New Roman"/>
          <w:sz w:val="28"/>
          <w:szCs w:val="28"/>
        </w:rPr>
        <w:t>ільовою соціальною програмою розвитку освіти Доманівського району на роки передбачені заходи, спрямовані на розвиток позашкільної освіти, розширення мережі гуртків.</w:t>
      </w:r>
    </w:p>
    <w:p w:rsidR="00BE1E29" w:rsidRPr="0058478D" w:rsidRDefault="00BE1E29"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hAnsi="Times New Roman" w:cs="Times New Roman"/>
          <w:sz w:val="28"/>
          <w:szCs w:val="28"/>
          <w:lang w:val="uk-UA"/>
        </w:rPr>
        <w:t xml:space="preserve">У </w:t>
      </w:r>
      <w:r w:rsidRPr="0058478D">
        <w:rPr>
          <w:rFonts w:ascii="Times New Roman" w:eastAsia="Calibri" w:hAnsi="Times New Roman" w:cs="Times New Roman"/>
          <w:sz w:val="28"/>
          <w:szCs w:val="28"/>
        </w:rPr>
        <w:t>Будинку дитячої творчості, де у 201</w:t>
      </w:r>
      <w:r w:rsidRPr="0058478D">
        <w:rPr>
          <w:rFonts w:ascii="Times New Roman" w:eastAsia="Calibri" w:hAnsi="Times New Roman" w:cs="Times New Roman"/>
          <w:sz w:val="28"/>
          <w:szCs w:val="28"/>
          <w:lang w:val="uk-UA"/>
        </w:rPr>
        <w:t>5</w:t>
      </w:r>
      <w:r w:rsidRPr="0058478D">
        <w:rPr>
          <w:rFonts w:ascii="Times New Roman" w:eastAsia="Calibri" w:hAnsi="Times New Roman" w:cs="Times New Roman"/>
          <w:sz w:val="28"/>
          <w:szCs w:val="28"/>
        </w:rPr>
        <w:t>-201</w:t>
      </w:r>
      <w:r w:rsidRPr="0058478D">
        <w:rPr>
          <w:rFonts w:ascii="Times New Roman" w:eastAsia="Calibri" w:hAnsi="Times New Roman" w:cs="Times New Roman"/>
          <w:sz w:val="28"/>
          <w:szCs w:val="28"/>
          <w:lang w:val="uk-UA"/>
        </w:rPr>
        <w:t xml:space="preserve">6 </w:t>
      </w:r>
      <w:r w:rsidRPr="0058478D">
        <w:rPr>
          <w:rFonts w:ascii="Times New Roman" w:eastAsia="Calibri" w:hAnsi="Times New Roman" w:cs="Times New Roman"/>
          <w:sz w:val="28"/>
          <w:szCs w:val="28"/>
        </w:rPr>
        <w:t>навчальному році  працювало 43 гуртки (</w:t>
      </w:r>
      <w:r w:rsidRPr="0058478D">
        <w:rPr>
          <w:rFonts w:ascii="Times New Roman" w:eastAsia="Calibri" w:hAnsi="Times New Roman" w:cs="Times New Roman"/>
          <w:sz w:val="28"/>
          <w:szCs w:val="28"/>
          <w:lang w:val="uk-UA"/>
        </w:rPr>
        <w:t>4</w:t>
      </w:r>
      <w:r w:rsidRPr="0058478D">
        <w:rPr>
          <w:rFonts w:ascii="Times New Roman" w:eastAsia="Calibri" w:hAnsi="Times New Roman" w:cs="Times New Roman"/>
          <w:sz w:val="28"/>
          <w:szCs w:val="28"/>
        </w:rPr>
        <w:t xml:space="preserve">9 груп) гуртків, навчанням було охоплено </w:t>
      </w:r>
      <w:r w:rsidRPr="0058478D">
        <w:rPr>
          <w:rFonts w:ascii="Times New Roman" w:eastAsia="Calibri" w:hAnsi="Times New Roman" w:cs="Times New Roman"/>
          <w:sz w:val="28"/>
          <w:szCs w:val="28"/>
          <w:lang w:val="uk-UA"/>
        </w:rPr>
        <w:t>731</w:t>
      </w:r>
      <w:r w:rsidRPr="0058478D">
        <w:rPr>
          <w:rFonts w:ascii="Times New Roman" w:eastAsia="Calibri" w:hAnsi="Times New Roman" w:cs="Times New Roman"/>
          <w:sz w:val="28"/>
          <w:szCs w:val="28"/>
        </w:rPr>
        <w:t xml:space="preserve"> вихованець</w:t>
      </w:r>
      <w:r w:rsidRPr="0058478D">
        <w:rPr>
          <w:rFonts w:ascii="Times New Roman" w:eastAsia="Calibri" w:hAnsi="Times New Roman" w:cs="Times New Roman"/>
          <w:sz w:val="28"/>
          <w:szCs w:val="28"/>
          <w:lang w:val="uk-UA"/>
        </w:rPr>
        <w:t>. У  Доманівському  РНВК «Доманівська ЗОШ І-ІІІ ступенів №1 – Центр дитячої та юнацької творчості - 109 гуртків (1738</w:t>
      </w:r>
      <w:r w:rsidR="000E5C5A" w:rsidRPr="0058478D">
        <w:rPr>
          <w:rFonts w:ascii="Times New Roman" w:eastAsia="Calibri" w:hAnsi="Times New Roman" w:cs="Times New Roman"/>
          <w:sz w:val="28"/>
          <w:szCs w:val="28"/>
          <w:lang w:val="uk-UA"/>
        </w:rPr>
        <w:t xml:space="preserve"> </w:t>
      </w:r>
      <w:r w:rsidRPr="0058478D">
        <w:rPr>
          <w:rFonts w:ascii="Times New Roman" w:eastAsia="Calibri" w:hAnsi="Times New Roman" w:cs="Times New Roman"/>
          <w:sz w:val="28"/>
          <w:szCs w:val="28"/>
          <w:lang w:val="uk-UA"/>
        </w:rPr>
        <w:t xml:space="preserve">вихованців).У Доманівській ДЮСШ –372 вихованця в 26 гуртках. </w:t>
      </w:r>
    </w:p>
    <w:p w:rsidR="00BE1E29" w:rsidRPr="0058478D" w:rsidRDefault="00BE1E29" w:rsidP="00CA754A">
      <w:pPr>
        <w:spacing w:after="0" w:line="240" w:lineRule="auto"/>
        <w:ind w:firstLine="539"/>
        <w:jc w:val="both"/>
        <w:rPr>
          <w:rFonts w:ascii="Times New Roman" w:eastAsia="Calibri" w:hAnsi="Times New Roman" w:cs="Times New Roman"/>
          <w:sz w:val="28"/>
          <w:szCs w:val="28"/>
          <w:lang w:val="uk-UA"/>
        </w:rPr>
      </w:pPr>
      <w:r w:rsidRPr="0058478D">
        <w:rPr>
          <w:rFonts w:ascii="Times New Roman" w:eastAsia="Times New Roman" w:hAnsi="Times New Roman" w:cs="Times New Roman"/>
          <w:sz w:val="28"/>
          <w:szCs w:val="28"/>
          <w:lang w:val="en-US"/>
        </w:rPr>
        <w:t> </w:t>
      </w:r>
      <w:r w:rsidRPr="0058478D">
        <w:rPr>
          <w:rFonts w:ascii="Times New Roman" w:eastAsia="Calibri" w:hAnsi="Times New Roman" w:cs="Times New Roman"/>
          <w:sz w:val="28"/>
          <w:szCs w:val="28"/>
          <w:lang w:val="uk-UA"/>
        </w:rPr>
        <w:t>Відділом освіти Доманівської райдержадміністрації проведена робота щодо розвитку позашкільної освіти в закладах освіти району, зокрема у сільській місцевості.</w:t>
      </w:r>
    </w:p>
    <w:p w:rsidR="00BE1E29" w:rsidRPr="0058478D" w:rsidRDefault="00BE1E29" w:rsidP="00CA754A">
      <w:pPr>
        <w:spacing w:after="0" w:line="240" w:lineRule="auto"/>
        <w:ind w:firstLine="539"/>
        <w:jc w:val="both"/>
        <w:rPr>
          <w:rFonts w:ascii="Times New Roman" w:hAnsi="Times New Roman" w:cs="Times New Roman"/>
          <w:sz w:val="28"/>
          <w:szCs w:val="28"/>
          <w:lang w:val="uk-UA"/>
        </w:rPr>
      </w:pPr>
      <w:r w:rsidRPr="0058478D">
        <w:rPr>
          <w:rFonts w:ascii="Times New Roman" w:eastAsia="Calibri" w:hAnsi="Times New Roman" w:cs="Times New Roman"/>
          <w:sz w:val="28"/>
          <w:szCs w:val="28"/>
          <w:lang w:val="uk-UA"/>
        </w:rPr>
        <w:t>18 гуртків</w:t>
      </w:r>
      <w:r w:rsidRPr="0058478D">
        <w:rPr>
          <w:rFonts w:ascii="Times New Roman" w:hAnsi="Times New Roman" w:cs="Times New Roman"/>
          <w:sz w:val="28"/>
          <w:szCs w:val="28"/>
          <w:lang w:val="uk-UA"/>
        </w:rPr>
        <w:t xml:space="preserve"> від Доманівського РНВК еколого-натуралістичного, технічного, історико-краєзнавчого,художньо-естетичного напрямів</w:t>
      </w:r>
      <w:r w:rsidRPr="0058478D">
        <w:rPr>
          <w:rFonts w:ascii="Times New Roman" w:eastAsia="Calibri" w:hAnsi="Times New Roman" w:cs="Times New Roman"/>
          <w:sz w:val="28"/>
          <w:szCs w:val="28"/>
          <w:lang w:val="uk-UA"/>
        </w:rPr>
        <w:t xml:space="preserve"> відкриті н</w:t>
      </w:r>
      <w:r w:rsidR="000E5C5A" w:rsidRPr="0058478D">
        <w:rPr>
          <w:rFonts w:ascii="Times New Roman" w:hAnsi="Times New Roman" w:cs="Times New Roman"/>
          <w:sz w:val="28"/>
          <w:szCs w:val="28"/>
          <w:lang w:val="uk-UA"/>
        </w:rPr>
        <w:t>а базі</w:t>
      </w:r>
      <w:r w:rsidRPr="0058478D">
        <w:rPr>
          <w:rFonts w:ascii="Times New Roman" w:hAnsi="Times New Roman" w:cs="Times New Roman"/>
          <w:sz w:val="28"/>
          <w:szCs w:val="28"/>
          <w:lang w:val="uk-UA"/>
        </w:rPr>
        <w:t xml:space="preserve"> Мостівського НВК,Сухобалківської, Кузнецівської, Козубівської, Прибузької, Богданівської шкіл І-ІІІ ст., Лідіївської ЗОШ І-ІІ ст..</w:t>
      </w:r>
      <w:r w:rsidR="000E5C5A"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У минулому навчальному році 32 гуртки районного Будинку дитячої творчості працювали на базі 13 загальноосвітніх навчальних закладів, навчанням охоплено 495 вихованців. У 2015-2016 навчальному році було відкрито гурток на базі центру соціальної реабілітації дітей-інвалідів «Промінець» у Доманівському районі. Сухобалківська, Богданівська, Козубівська та Володимирівсь</w:t>
      </w:r>
      <w:r w:rsidR="000E5C5A" w:rsidRPr="0058478D">
        <w:rPr>
          <w:rFonts w:ascii="Times New Roman" w:hAnsi="Times New Roman" w:cs="Times New Roman"/>
          <w:sz w:val="28"/>
          <w:szCs w:val="28"/>
          <w:lang w:val="uk-UA"/>
        </w:rPr>
        <w:t xml:space="preserve">ка сільські ради у цьому році </w:t>
      </w:r>
      <w:r w:rsidRPr="0058478D">
        <w:rPr>
          <w:rFonts w:ascii="Times New Roman" w:hAnsi="Times New Roman" w:cs="Times New Roman"/>
          <w:sz w:val="28"/>
          <w:szCs w:val="28"/>
          <w:lang w:val="uk-UA"/>
        </w:rPr>
        <w:t xml:space="preserve">виділили кошти Доманівському РБДТ на  функціонування 11 гуртків на базі шкіл цих громад. </w:t>
      </w:r>
    </w:p>
    <w:p w:rsidR="00BE1E29" w:rsidRPr="0058478D" w:rsidRDefault="00BE1E29"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Педагогічні колективи позашкільних навчальних закладів району  послідовно працюють над розвитком пізнавальної активності дітей, підвищенням результативності роботи гуртків, орієнтуючись на ключові умови надання якісної позашкільної освіти, а саме: дитина повинна навчатися в належних умовах, мати можливість розвиватися в середовищі повноцінного спілкування з однолітками; навчатися у кваліфікованого педагога, який орієнтується на високі результати стандартів якості освіти. </w:t>
      </w:r>
    </w:p>
    <w:p w:rsidR="00BE1E29" w:rsidRPr="0058478D" w:rsidRDefault="00BE1E29"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Вихованці  закладу активно й успішно беруть</w:t>
      </w:r>
      <w:r w:rsidR="007529FC" w:rsidRPr="0058478D">
        <w:rPr>
          <w:rFonts w:ascii="Times New Roman" w:eastAsia="Times New Roman" w:hAnsi="Times New Roman" w:cs="Times New Roman"/>
          <w:sz w:val="28"/>
          <w:szCs w:val="28"/>
          <w:lang w:val="uk-UA"/>
        </w:rPr>
        <w:t xml:space="preserve"> участь в очно-</w:t>
      </w:r>
      <w:r w:rsidRPr="0058478D">
        <w:rPr>
          <w:rFonts w:ascii="Times New Roman" w:eastAsia="Times New Roman" w:hAnsi="Times New Roman" w:cs="Times New Roman"/>
          <w:sz w:val="28"/>
          <w:szCs w:val="28"/>
          <w:lang w:val="uk-UA"/>
        </w:rPr>
        <w:t>заочних конкурсах, акціях, заходах із художньо</w:t>
      </w:r>
      <w:r w:rsidR="007529FC"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естетичного, екологічного, гуманітарного, туристко</w:t>
      </w:r>
      <w:r w:rsidR="007529FC"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 xml:space="preserve"> краєзнавчого напрямків та моделювання. </w:t>
      </w:r>
    </w:p>
    <w:p w:rsidR="00DC2FD4" w:rsidRPr="0058478D" w:rsidRDefault="00DC2FD4" w:rsidP="00CA754A">
      <w:pPr>
        <w:spacing w:after="0" w:line="240" w:lineRule="auto"/>
        <w:ind w:firstLine="360"/>
        <w:jc w:val="both"/>
        <w:rPr>
          <w:rFonts w:ascii="Times New Roman" w:hAnsi="Times New Roman" w:cs="Times New Roman"/>
          <w:sz w:val="28"/>
          <w:szCs w:val="28"/>
        </w:rPr>
      </w:pPr>
      <w:r w:rsidRPr="0058478D">
        <w:rPr>
          <w:rFonts w:ascii="Times New Roman" w:hAnsi="Times New Roman" w:cs="Times New Roman"/>
          <w:sz w:val="28"/>
          <w:szCs w:val="28"/>
        </w:rPr>
        <w:t xml:space="preserve">Високим показником результативності роботи педагогічних колективів навчальних закладів району є досягнення їх вихованців. Слід відзначити </w:t>
      </w:r>
      <w:r w:rsidRPr="0058478D">
        <w:rPr>
          <w:rFonts w:ascii="Times New Roman" w:hAnsi="Times New Roman" w:cs="Times New Roman"/>
          <w:sz w:val="28"/>
          <w:szCs w:val="28"/>
          <w:lang w:val="uk-UA"/>
        </w:rPr>
        <w:t>педагогічних працівників, вихованці</w:t>
      </w:r>
      <w:r w:rsidRPr="0058478D">
        <w:rPr>
          <w:rFonts w:ascii="Times New Roman" w:hAnsi="Times New Roman" w:cs="Times New Roman"/>
          <w:sz w:val="28"/>
          <w:szCs w:val="28"/>
        </w:rPr>
        <w:t xml:space="preserve"> яких </w:t>
      </w:r>
      <w:proofErr w:type="gramStart"/>
      <w:r w:rsidRPr="0058478D">
        <w:rPr>
          <w:rFonts w:ascii="Times New Roman" w:hAnsi="Times New Roman" w:cs="Times New Roman"/>
          <w:sz w:val="28"/>
          <w:szCs w:val="28"/>
        </w:rPr>
        <w:t>пос</w:t>
      </w:r>
      <w:proofErr w:type="gramEnd"/>
      <w:r w:rsidRPr="0058478D">
        <w:rPr>
          <w:rFonts w:ascii="Times New Roman" w:hAnsi="Times New Roman" w:cs="Times New Roman"/>
          <w:sz w:val="28"/>
          <w:szCs w:val="28"/>
        </w:rPr>
        <w:t xml:space="preserve">іли призові місця в конкурсах, змаганнях, фестивалях учнівської творчості обласного та всеукраїнського рівня. </w:t>
      </w:r>
      <w:proofErr w:type="gramStart"/>
      <w:r w:rsidRPr="0058478D">
        <w:rPr>
          <w:rFonts w:ascii="Times New Roman" w:hAnsi="Times New Roman" w:cs="Times New Roman"/>
          <w:sz w:val="28"/>
          <w:szCs w:val="28"/>
        </w:rPr>
        <w:t>Це Лернатович Л.М., Гнатенко О.А., Ситник Н.М.Пакліна О.О., Служенко М.М., Шуляченко О.А., Зоріна Л.П., Чепіжко Н.В., Міхенько А.С. (Доманівський РНВК), Миронюк С.В. (Доманівська ЗОШ №2), Буханевич Ю.Ю. (Маринівська ЗОШ І-ІІІ ст.), Пишняк О.А., Пишна Л.С., Горобець С.В., Чабан А.</w:t>
      </w:r>
      <w:proofErr w:type="gramEnd"/>
      <w:r w:rsidRPr="0058478D">
        <w:rPr>
          <w:rFonts w:ascii="Times New Roman" w:hAnsi="Times New Roman" w:cs="Times New Roman"/>
          <w:sz w:val="28"/>
          <w:szCs w:val="28"/>
        </w:rPr>
        <w:t xml:space="preserve">О., Дудко Н.К., Каліновський О.Г., Белінська М.П., Копійко Л.К., Торговська Г.М., Лотоцька Л.М., Миронюк Ж.А., Сосновська О.В., Гаврильчак Т.Г., Поспєлова Л.В., Матвєєва С.М. (районний Будинок дитячої творчості). </w:t>
      </w:r>
    </w:p>
    <w:p w:rsidR="00F85CBB" w:rsidRPr="0058478D" w:rsidRDefault="00F85CBB"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Коли ми говоримо про якість освіти як основу її конкурентоспроможності, якими б не були здобутки наших школярів, час вимагає від позашкільної освіти змін. Змін у змісті, розширенні пропозицій сучасних освітніх послуг, наданні </w:t>
      </w:r>
      <w:r w:rsidRPr="0058478D">
        <w:rPr>
          <w:rFonts w:ascii="Times New Roman" w:eastAsia="Times New Roman" w:hAnsi="Times New Roman" w:cs="Times New Roman"/>
          <w:sz w:val="28"/>
          <w:szCs w:val="28"/>
          <w:lang w:val="uk-UA"/>
        </w:rPr>
        <w:lastRenderedPageBreak/>
        <w:t>допрофесійної освіти, модернізації і створенні сучасної матеріально-технічної бази тощо.   </w:t>
      </w:r>
    </w:p>
    <w:p w:rsidR="00F85CBB" w:rsidRPr="0058478D" w:rsidRDefault="00F85CBB"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rPr>
        <w:t>У вирішенні цих питань партнерами і надійними помічниками </w:t>
      </w:r>
      <w:r w:rsidR="00C51DC1" w:rsidRPr="0058478D">
        <w:rPr>
          <w:rFonts w:ascii="Times New Roman" w:eastAsia="Times New Roman" w:hAnsi="Times New Roman" w:cs="Times New Roman"/>
          <w:sz w:val="28"/>
          <w:szCs w:val="28"/>
          <w:lang w:val="uk-UA"/>
        </w:rPr>
        <w:t xml:space="preserve">для навчальних закладів </w:t>
      </w:r>
      <w:r w:rsidRPr="0058478D">
        <w:rPr>
          <w:rFonts w:ascii="Times New Roman" w:eastAsia="Times New Roman" w:hAnsi="Times New Roman" w:cs="Times New Roman"/>
          <w:sz w:val="28"/>
          <w:szCs w:val="28"/>
        </w:rPr>
        <w:t>повинні стати родини дітей. Дуже важливо залучити широку громадськість до подальшого розвитку позашкільн</w:t>
      </w:r>
      <w:r w:rsidRPr="0058478D">
        <w:rPr>
          <w:rFonts w:ascii="Times New Roman" w:eastAsia="Times New Roman" w:hAnsi="Times New Roman" w:cs="Times New Roman"/>
          <w:sz w:val="28"/>
          <w:szCs w:val="28"/>
          <w:lang w:val="uk-UA"/>
        </w:rPr>
        <w:t>ого</w:t>
      </w:r>
      <w:r w:rsidR="00C51DC1"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rPr>
        <w:t>навчальн</w:t>
      </w:r>
      <w:r w:rsidRPr="0058478D">
        <w:rPr>
          <w:rFonts w:ascii="Times New Roman" w:eastAsia="Times New Roman" w:hAnsi="Times New Roman" w:cs="Times New Roman"/>
          <w:sz w:val="28"/>
          <w:szCs w:val="28"/>
          <w:lang w:val="uk-UA"/>
        </w:rPr>
        <w:t>ого</w:t>
      </w:r>
      <w:r w:rsidR="00C81E35">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rPr>
        <w:t>заклад</w:t>
      </w:r>
      <w:r w:rsidRPr="0058478D">
        <w:rPr>
          <w:rFonts w:ascii="Times New Roman" w:eastAsia="Times New Roman" w:hAnsi="Times New Roman" w:cs="Times New Roman"/>
          <w:sz w:val="28"/>
          <w:szCs w:val="28"/>
          <w:lang w:val="uk-UA"/>
        </w:rPr>
        <w:t>у та його філій</w:t>
      </w:r>
      <w:r w:rsidRPr="0058478D">
        <w:rPr>
          <w:rFonts w:ascii="Times New Roman" w:eastAsia="Times New Roman" w:hAnsi="Times New Roman" w:cs="Times New Roman"/>
          <w:sz w:val="28"/>
          <w:szCs w:val="28"/>
        </w:rPr>
        <w:t xml:space="preserve">. Сучасний позашкільний заклад повинен стати дійсно відкритою </w:t>
      </w:r>
      <w:proofErr w:type="gramStart"/>
      <w:r w:rsidRPr="0058478D">
        <w:rPr>
          <w:rFonts w:ascii="Times New Roman" w:eastAsia="Times New Roman" w:hAnsi="Times New Roman" w:cs="Times New Roman"/>
          <w:sz w:val="28"/>
          <w:szCs w:val="28"/>
        </w:rPr>
        <w:t>соц</w:t>
      </w:r>
      <w:proofErr w:type="gramEnd"/>
      <w:r w:rsidRPr="0058478D">
        <w:rPr>
          <w:rFonts w:ascii="Times New Roman" w:eastAsia="Times New Roman" w:hAnsi="Times New Roman" w:cs="Times New Roman"/>
          <w:sz w:val="28"/>
          <w:szCs w:val="28"/>
        </w:rPr>
        <w:t>іально-педагогічною системою для сучасних технологій, сучасних напр</w:t>
      </w:r>
      <w:r w:rsidRPr="0058478D">
        <w:rPr>
          <w:rFonts w:ascii="Times New Roman" w:eastAsia="Times New Roman" w:hAnsi="Times New Roman" w:cs="Times New Roman"/>
          <w:sz w:val="28"/>
          <w:szCs w:val="28"/>
          <w:lang w:val="uk-UA"/>
        </w:rPr>
        <w:t>ямів</w:t>
      </w:r>
      <w:r w:rsidR="00C51DC1"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rPr>
        <w:t xml:space="preserve">роботи, які викликають у дітей зацікавленість. Ця сфера може і повинна стати інноваційним майданчиком для апробації освітніх моделей і технологій майбутнього. </w:t>
      </w:r>
    </w:p>
    <w:p w:rsidR="00CE6459" w:rsidRPr="0058478D" w:rsidRDefault="00A82DB4" w:rsidP="00CA754A">
      <w:pPr>
        <w:spacing w:after="0" w:line="240" w:lineRule="auto"/>
        <w:jc w:val="both"/>
        <w:rPr>
          <w:rFonts w:ascii="Times New Roman" w:hAnsi="Times New Roman" w:cs="Times New Roman"/>
          <w:sz w:val="28"/>
          <w:szCs w:val="28"/>
        </w:rPr>
      </w:pPr>
      <w:r w:rsidRPr="0058478D">
        <w:rPr>
          <w:rFonts w:ascii="Times New Roman" w:hAnsi="Times New Roman" w:cs="Times New Roman"/>
          <w:sz w:val="28"/>
          <w:szCs w:val="28"/>
          <w:lang w:val="uk-UA"/>
        </w:rPr>
        <w:tab/>
      </w:r>
      <w:r w:rsidR="00CE6459" w:rsidRPr="0058478D">
        <w:rPr>
          <w:rFonts w:ascii="Times New Roman" w:hAnsi="Times New Roman" w:cs="Times New Roman"/>
          <w:sz w:val="28"/>
          <w:szCs w:val="28"/>
        </w:rPr>
        <w:t xml:space="preserve">Поряд із важливістю забезпечення фізичного здоров’я дітей, їх загартування, розвитку важливим аспектом є духовне здоров’я.  </w:t>
      </w:r>
    </w:p>
    <w:p w:rsidR="00CE6459" w:rsidRPr="0058478D" w:rsidRDefault="00CE6459" w:rsidP="00CA754A">
      <w:pPr>
        <w:spacing w:after="0" w:line="240" w:lineRule="auto"/>
        <w:jc w:val="both"/>
        <w:rPr>
          <w:rFonts w:ascii="Times New Roman" w:hAnsi="Times New Roman" w:cs="Times New Roman"/>
          <w:sz w:val="28"/>
          <w:szCs w:val="28"/>
        </w:rPr>
      </w:pPr>
      <w:r w:rsidRPr="0058478D">
        <w:rPr>
          <w:rFonts w:ascii="Times New Roman" w:hAnsi="Times New Roman" w:cs="Times New Roman"/>
          <w:sz w:val="28"/>
          <w:szCs w:val="28"/>
        </w:rPr>
        <w:tab/>
        <w:t>На  виконання Концепції націо</w:t>
      </w:r>
      <w:r w:rsidR="0083283A" w:rsidRPr="0058478D">
        <w:rPr>
          <w:rFonts w:ascii="Times New Roman" w:hAnsi="Times New Roman" w:cs="Times New Roman"/>
          <w:sz w:val="28"/>
          <w:szCs w:val="28"/>
        </w:rPr>
        <w:t xml:space="preserve">нально-патріотичного виховання </w:t>
      </w:r>
      <w:r w:rsidRPr="0058478D">
        <w:rPr>
          <w:rFonts w:ascii="Times New Roman" w:hAnsi="Times New Roman" w:cs="Times New Roman"/>
          <w:sz w:val="28"/>
          <w:szCs w:val="28"/>
        </w:rPr>
        <w:t>дітей і молоді та  обласної Програми військово-патріотичного виховання населення Миколаївської області на 2015-2020 р</w:t>
      </w:r>
      <w:r w:rsidR="0083283A" w:rsidRPr="0058478D">
        <w:rPr>
          <w:rFonts w:ascii="Times New Roman" w:hAnsi="Times New Roman" w:cs="Times New Roman"/>
          <w:sz w:val="28"/>
          <w:szCs w:val="28"/>
        </w:rPr>
        <w:t>оки  в районі прийнята районна</w:t>
      </w:r>
      <w:r w:rsidR="00CC69AD"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rPr>
        <w:t>Програма військово-патріотичного виховання населення Доманівського району на 2016-2020</w:t>
      </w:r>
      <w:r w:rsidR="0083283A" w:rsidRPr="0058478D">
        <w:rPr>
          <w:rFonts w:ascii="Times New Roman" w:hAnsi="Times New Roman" w:cs="Times New Roman"/>
          <w:sz w:val="28"/>
          <w:szCs w:val="28"/>
        </w:rPr>
        <w:t xml:space="preserve"> роки (</w:t>
      </w:r>
      <w:proofErr w:type="gramStart"/>
      <w:r w:rsidR="0083283A" w:rsidRPr="0058478D">
        <w:rPr>
          <w:rFonts w:ascii="Times New Roman" w:hAnsi="Times New Roman" w:cs="Times New Roman"/>
          <w:sz w:val="28"/>
          <w:szCs w:val="28"/>
        </w:rPr>
        <w:t>р</w:t>
      </w:r>
      <w:proofErr w:type="gramEnd"/>
      <w:r w:rsidR="0083283A" w:rsidRPr="0058478D">
        <w:rPr>
          <w:rFonts w:ascii="Times New Roman" w:hAnsi="Times New Roman" w:cs="Times New Roman"/>
          <w:sz w:val="28"/>
          <w:szCs w:val="28"/>
        </w:rPr>
        <w:t>ішення ІІ позачергової</w:t>
      </w:r>
      <w:r w:rsidRPr="0058478D">
        <w:rPr>
          <w:rFonts w:ascii="Times New Roman" w:hAnsi="Times New Roman" w:cs="Times New Roman"/>
          <w:sz w:val="28"/>
          <w:szCs w:val="28"/>
        </w:rPr>
        <w:t xml:space="preserve"> сесії сьомого скликання Доманівської районної ради від 23 грудня  2015 року № 10). </w:t>
      </w:r>
    </w:p>
    <w:p w:rsidR="00FE0B5A" w:rsidRPr="0058478D" w:rsidRDefault="00CE6459" w:rsidP="00CA754A">
      <w:pPr>
        <w:spacing w:after="0" w:line="240" w:lineRule="auto"/>
        <w:ind w:firstLine="720"/>
        <w:jc w:val="both"/>
        <w:rPr>
          <w:rFonts w:ascii="Times New Roman" w:hAnsi="Times New Roman" w:cs="Times New Roman"/>
          <w:sz w:val="28"/>
          <w:szCs w:val="28"/>
          <w:lang w:val="uk-UA"/>
        </w:rPr>
      </w:pPr>
      <w:r w:rsidRPr="0058478D">
        <w:rPr>
          <w:rFonts w:ascii="Times New Roman" w:hAnsi="Times New Roman" w:cs="Times New Roman"/>
          <w:sz w:val="28"/>
          <w:szCs w:val="28"/>
        </w:rPr>
        <w:t>Починаючи з жовтня 2015 року</w:t>
      </w:r>
      <w:r w:rsidR="00FD5F68" w:rsidRPr="0058478D">
        <w:rPr>
          <w:rFonts w:ascii="Times New Roman" w:hAnsi="Times New Roman" w:cs="Times New Roman"/>
          <w:sz w:val="28"/>
          <w:szCs w:val="28"/>
          <w:lang w:val="uk-UA"/>
        </w:rPr>
        <w:t>,</w:t>
      </w:r>
      <w:r w:rsidRPr="0058478D">
        <w:rPr>
          <w:rFonts w:ascii="Times New Roman" w:hAnsi="Times New Roman" w:cs="Times New Roman"/>
          <w:sz w:val="28"/>
          <w:szCs w:val="28"/>
        </w:rPr>
        <w:t xml:space="preserve"> в районі діє районний методичний проект «Реалізація Концепції національно-патріотичного виховання дітей і молоді у загальноосвітньому закладі», метою якого є виявлення творчих учителів та збі</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 xml:space="preserve"> матеріалів виховного напрямку, який є дієвим способом покращення національно-патріотичного виховання: формування громадян-патріотів України, підготовлених до життя, з високою національною </w:t>
      </w:r>
      <w:proofErr w:type="gramStart"/>
      <w:r w:rsidRPr="0058478D">
        <w:rPr>
          <w:rFonts w:ascii="Times New Roman" w:hAnsi="Times New Roman" w:cs="Times New Roman"/>
          <w:sz w:val="28"/>
          <w:szCs w:val="28"/>
        </w:rPr>
        <w:t>св</w:t>
      </w:r>
      <w:proofErr w:type="gramEnd"/>
      <w:r w:rsidRPr="0058478D">
        <w:rPr>
          <w:rFonts w:ascii="Times New Roman" w:hAnsi="Times New Roman" w:cs="Times New Roman"/>
          <w:sz w:val="28"/>
          <w:szCs w:val="28"/>
        </w:rPr>
        <w:t>ідомістю, а також створення електронної брошури «Реалізація Концепції національно-патріотичного виховання дітей і молоді у загальноосвітньому закладі» для використання в роботі педагогічними працівниками району. На розгляд журі проекту було подано 46 робіт  національно-патріотичного напрямку (на вибір</w:t>
      </w:r>
      <w:r w:rsidR="00FD5F68" w:rsidRPr="0058478D">
        <w:rPr>
          <w:rFonts w:ascii="Times New Roman" w:hAnsi="Times New Roman" w:cs="Times New Roman"/>
          <w:sz w:val="28"/>
          <w:szCs w:val="28"/>
          <w:lang w:val="uk-UA"/>
        </w:rPr>
        <w:t>).</w:t>
      </w:r>
      <w:r w:rsidRPr="0058478D">
        <w:rPr>
          <w:rFonts w:ascii="Times New Roman" w:hAnsi="Times New Roman" w:cs="Times New Roman"/>
          <w:sz w:val="28"/>
          <w:szCs w:val="28"/>
        </w:rPr>
        <w:t xml:space="preserve"> 41 учасник проекту став призером проекту. У квітні 2016 року відбувся районний семінар педагогів-організаторі</w:t>
      </w:r>
      <w:proofErr w:type="gramStart"/>
      <w:r w:rsidRPr="0058478D">
        <w:rPr>
          <w:rFonts w:ascii="Times New Roman" w:hAnsi="Times New Roman" w:cs="Times New Roman"/>
          <w:sz w:val="28"/>
          <w:szCs w:val="28"/>
        </w:rPr>
        <w:t>в</w:t>
      </w:r>
      <w:proofErr w:type="gramEnd"/>
      <w:r w:rsidRPr="0058478D">
        <w:rPr>
          <w:rFonts w:ascii="Times New Roman" w:hAnsi="Times New Roman" w:cs="Times New Roman"/>
          <w:sz w:val="28"/>
          <w:szCs w:val="28"/>
        </w:rPr>
        <w:t xml:space="preserve">, на якому був презентований досвід роботи переможця </w:t>
      </w:r>
      <w:proofErr w:type="gramStart"/>
      <w:r w:rsidRPr="0058478D">
        <w:rPr>
          <w:rFonts w:ascii="Times New Roman" w:hAnsi="Times New Roman" w:cs="Times New Roman"/>
          <w:sz w:val="28"/>
          <w:szCs w:val="28"/>
        </w:rPr>
        <w:t>проекту</w:t>
      </w:r>
      <w:proofErr w:type="gramEnd"/>
      <w:r w:rsidRPr="0058478D">
        <w:rPr>
          <w:rFonts w:ascii="Times New Roman" w:hAnsi="Times New Roman" w:cs="Times New Roman"/>
          <w:sz w:val="28"/>
          <w:szCs w:val="28"/>
        </w:rPr>
        <w:t xml:space="preserve">, педагога-організатора вищої категорії Доманівського РНВК Гнатенко О.А. </w:t>
      </w:r>
    </w:p>
    <w:p w:rsidR="00CE6459" w:rsidRPr="0058478D" w:rsidRDefault="00CE6459" w:rsidP="00CA754A">
      <w:pPr>
        <w:spacing w:after="0" w:line="240" w:lineRule="auto"/>
        <w:ind w:firstLine="720"/>
        <w:jc w:val="both"/>
        <w:rPr>
          <w:rFonts w:ascii="Times New Roman" w:hAnsi="Times New Roman" w:cs="Times New Roman"/>
          <w:sz w:val="28"/>
          <w:szCs w:val="28"/>
        </w:rPr>
      </w:pPr>
      <w:r w:rsidRPr="0058478D">
        <w:rPr>
          <w:rFonts w:ascii="Times New Roman" w:hAnsi="Times New Roman" w:cs="Times New Roman"/>
          <w:sz w:val="28"/>
          <w:szCs w:val="28"/>
        </w:rPr>
        <w:t>У загальноосвітні</w:t>
      </w:r>
      <w:proofErr w:type="gramStart"/>
      <w:r w:rsidRPr="0058478D">
        <w:rPr>
          <w:rFonts w:ascii="Times New Roman" w:hAnsi="Times New Roman" w:cs="Times New Roman"/>
          <w:sz w:val="28"/>
          <w:szCs w:val="28"/>
        </w:rPr>
        <w:t>х</w:t>
      </w:r>
      <w:proofErr w:type="gramEnd"/>
      <w:r w:rsidRPr="0058478D">
        <w:rPr>
          <w:rFonts w:ascii="Times New Roman" w:hAnsi="Times New Roman" w:cs="Times New Roman"/>
          <w:sz w:val="28"/>
          <w:szCs w:val="28"/>
        </w:rPr>
        <w:t xml:space="preserve"> школах району розроблені заходи з національно-патріотичного виховання. Протягом навчального року в школах району  </w:t>
      </w:r>
      <w:proofErr w:type="gramStart"/>
      <w:r w:rsidRPr="0058478D">
        <w:rPr>
          <w:rFonts w:ascii="Times New Roman" w:hAnsi="Times New Roman" w:cs="Times New Roman"/>
          <w:sz w:val="28"/>
          <w:szCs w:val="28"/>
        </w:rPr>
        <w:t>проведен</w:t>
      </w:r>
      <w:proofErr w:type="gramEnd"/>
      <w:r w:rsidRPr="0058478D">
        <w:rPr>
          <w:rFonts w:ascii="Times New Roman" w:hAnsi="Times New Roman" w:cs="Times New Roman"/>
          <w:sz w:val="28"/>
          <w:szCs w:val="28"/>
        </w:rPr>
        <w:t xml:space="preserve">і виховні заходи: «День Соборності України», «День Героїв Небесної Сотні», «Крути – біль і </w:t>
      </w:r>
      <w:proofErr w:type="gramStart"/>
      <w:r w:rsidRPr="0058478D">
        <w:rPr>
          <w:rFonts w:ascii="Times New Roman" w:hAnsi="Times New Roman" w:cs="Times New Roman"/>
          <w:sz w:val="28"/>
          <w:szCs w:val="28"/>
        </w:rPr>
        <w:t>пам’ять</w:t>
      </w:r>
      <w:proofErr w:type="gramEnd"/>
      <w:r w:rsidRPr="0058478D">
        <w:rPr>
          <w:rFonts w:ascii="Times New Roman" w:hAnsi="Times New Roman" w:cs="Times New Roman"/>
          <w:sz w:val="28"/>
          <w:szCs w:val="28"/>
        </w:rPr>
        <w:t xml:space="preserve">», «Революція гідності», «Герої нашого часу», «Визволення Доманівщини  від німецько-фашистських загарбників», «Афганістан болить в моїй душі». </w:t>
      </w:r>
    </w:p>
    <w:p w:rsidR="00CE6459" w:rsidRPr="0058478D" w:rsidRDefault="00CE6459" w:rsidP="00CA754A">
      <w:pPr>
        <w:spacing w:after="0" w:line="240" w:lineRule="auto"/>
        <w:ind w:firstLine="720"/>
        <w:jc w:val="both"/>
        <w:rPr>
          <w:rFonts w:ascii="Times New Roman" w:hAnsi="Times New Roman" w:cs="Times New Roman"/>
          <w:sz w:val="28"/>
          <w:szCs w:val="28"/>
        </w:rPr>
      </w:pPr>
      <w:r w:rsidRPr="0058478D">
        <w:rPr>
          <w:rFonts w:ascii="Times New Roman" w:hAnsi="Times New Roman" w:cs="Times New Roman"/>
          <w:sz w:val="28"/>
          <w:szCs w:val="28"/>
        </w:rPr>
        <w:t xml:space="preserve">Учні шкіл району є активними  учасниками районної учнівської історико-краєзнавчої конференції, присвяченої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ічниці визволення Миколаївської області та Доманівського району від фашистських загарбників, яка проводиться щорічно в березні. «Ланцюг поколінь: від 1941 до сьогодення» - саме під такою назвою пройшла конференція цього року. Учні презентували дослідницькі роботи, присвячені подіям Велико</w:t>
      </w:r>
      <w:proofErr w:type="gramStart"/>
      <w:r w:rsidRPr="0058478D">
        <w:rPr>
          <w:rFonts w:ascii="Times New Roman" w:hAnsi="Times New Roman" w:cs="Times New Roman"/>
          <w:sz w:val="28"/>
          <w:szCs w:val="28"/>
        </w:rPr>
        <w:t>ї В</w:t>
      </w:r>
      <w:proofErr w:type="gramEnd"/>
      <w:r w:rsidRPr="0058478D">
        <w:rPr>
          <w:rFonts w:ascii="Times New Roman" w:hAnsi="Times New Roman" w:cs="Times New Roman"/>
          <w:sz w:val="28"/>
          <w:szCs w:val="28"/>
        </w:rPr>
        <w:t xml:space="preserve">ітчизняної війни, 70-річчю депортації українського населення, страшним подіям Афганської війни та «неоголошеної війни» на Сході України. Узаході взяли участь 37 </w:t>
      </w:r>
      <w:proofErr w:type="gramStart"/>
      <w:r w:rsidRPr="0058478D">
        <w:rPr>
          <w:rFonts w:ascii="Times New Roman" w:hAnsi="Times New Roman" w:cs="Times New Roman"/>
          <w:sz w:val="28"/>
          <w:szCs w:val="28"/>
        </w:rPr>
        <w:t>осіб</w:t>
      </w:r>
      <w:proofErr w:type="gramEnd"/>
      <w:r w:rsidRPr="0058478D">
        <w:rPr>
          <w:rFonts w:ascii="Times New Roman" w:hAnsi="Times New Roman" w:cs="Times New Roman"/>
          <w:sz w:val="28"/>
          <w:szCs w:val="28"/>
        </w:rPr>
        <w:t>.</w:t>
      </w:r>
    </w:p>
    <w:p w:rsidR="00CE6459" w:rsidRPr="0058478D" w:rsidRDefault="00CE6459" w:rsidP="00CA754A">
      <w:pPr>
        <w:spacing w:after="0" w:line="240" w:lineRule="auto"/>
        <w:ind w:firstLine="720"/>
        <w:jc w:val="both"/>
        <w:rPr>
          <w:rFonts w:ascii="Times New Roman" w:hAnsi="Times New Roman" w:cs="Times New Roman"/>
          <w:sz w:val="28"/>
          <w:szCs w:val="28"/>
          <w:lang w:val="uk-UA"/>
        </w:rPr>
      </w:pPr>
      <w:r w:rsidRPr="0058478D">
        <w:rPr>
          <w:rFonts w:ascii="Times New Roman" w:hAnsi="Times New Roman" w:cs="Times New Roman"/>
          <w:sz w:val="28"/>
          <w:szCs w:val="28"/>
        </w:rPr>
        <w:t xml:space="preserve">У складний  для нашої країни час діти виявили свої кращі почуття, морально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ідтримуючи українську армію, взяли активну участь у Всеукраїнськ</w:t>
      </w:r>
      <w:r w:rsidR="00C81E35">
        <w:rPr>
          <w:rFonts w:ascii="Times New Roman" w:hAnsi="Times New Roman" w:cs="Times New Roman"/>
          <w:sz w:val="28"/>
          <w:szCs w:val="28"/>
          <w:lang w:val="uk-UA"/>
        </w:rPr>
        <w:t xml:space="preserve">ій </w:t>
      </w:r>
      <w:r w:rsidRPr="0058478D">
        <w:rPr>
          <w:rFonts w:ascii="Times New Roman" w:hAnsi="Times New Roman" w:cs="Times New Roman"/>
          <w:sz w:val="28"/>
          <w:szCs w:val="28"/>
        </w:rPr>
        <w:t xml:space="preserve">акції «Лист пораненому»,  у районних акціях «Оберіг для воїна»,  «Теплі речі», «П’ять </w:t>
      </w:r>
      <w:r w:rsidRPr="0058478D">
        <w:rPr>
          <w:rFonts w:ascii="Times New Roman" w:hAnsi="Times New Roman" w:cs="Times New Roman"/>
          <w:sz w:val="28"/>
          <w:szCs w:val="28"/>
        </w:rPr>
        <w:lastRenderedPageBreak/>
        <w:t>картоплин». Усі зібрані листи,  обереги, теплі речі  передані військовослужбовцям  Доманівського району, які перебувають у зоні АТО.</w:t>
      </w:r>
    </w:p>
    <w:p w:rsidR="00A70818" w:rsidRPr="0058478D" w:rsidRDefault="00CE6459" w:rsidP="00CA754A">
      <w:pPr>
        <w:spacing w:after="0" w:line="240" w:lineRule="auto"/>
        <w:ind w:firstLine="72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27 лютого 2015 ро</w:t>
      </w:r>
      <w:r w:rsidR="0083283A" w:rsidRPr="0058478D">
        <w:rPr>
          <w:rFonts w:ascii="Times New Roman" w:hAnsi="Times New Roman" w:cs="Times New Roman"/>
          <w:sz w:val="28"/>
          <w:szCs w:val="28"/>
          <w:lang w:val="uk-UA"/>
        </w:rPr>
        <w:t xml:space="preserve">ку у Доманівській ЗОШ І-ІІІ ст. </w:t>
      </w:r>
      <w:r w:rsidRPr="0058478D">
        <w:rPr>
          <w:rFonts w:ascii="Times New Roman" w:hAnsi="Times New Roman" w:cs="Times New Roman"/>
          <w:sz w:val="28"/>
          <w:szCs w:val="28"/>
          <w:lang w:val="uk-UA"/>
        </w:rPr>
        <w:t xml:space="preserve">№2 відбулося урочисте відкриття меморіальної дошки випускника 2011 року Лівадаря Олександра, який трагічно загинув в зоні АТО. Встановлено також меморіальну дошку в Кузнецівській ЗОШ І-ІІІ ст.Матвієнку А.В.,  загиблому герою АТО. </w:t>
      </w:r>
      <w:r w:rsidR="00FE0B5A" w:rsidRPr="0058478D">
        <w:rPr>
          <w:rFonts w:ascii="Times New Roman" w:hAnsi="Times New Roman" w:cs="Times New Roman"/>
          <w:sz w:val="28"/>
          <w:szCs w:val="28"/>
          <w:lang w:val="uk-UA"/>
        </w:rPr>
        <w:t xml:space="preserve">1 </w:t>
      </w:r>
      <w:r w:rsidRPr="0058478D">
        <w:rPr>
          <w:rFonts w:ascii="Times New Roman" w:hAnsi="Times New Roman" w:cs="Times New Roman"/>
          <w:sz w:val="28"/>
          <w:szCs w:val="28"/>
          <w:lang w:val="uk-UA"/>
        </w:rPr>
        <w:t xml:space="preserve">серпня 2016 року вступило в дію рішення сесії Доманівської районної ради про присвоєння </w:t>
      </w:r>
      <w:r w:rsidR="00A70818" w:rsidRPr="0058478D">
        <w:rPr>
          <w:rFonts w:ascii="Times New Roman" w:hAnsi="Times New Roman" w:cs="Times New Roman"/>
          <w:sz w:val="28"/>
          <w:szCs w:val="28"/>
          <w:lang w:val="uk-UA"/>
        </w:rPr>
        <w:t>Кузнецівській ЗОШ І-ІІІ ст. імені героя АТО Матвієнка А.В.</w:t>
      </w:r>
    </w:p>
    <w:p w:rsidR="00A70818" w:rsidRPr="0058478D" w:rsidRDefault="00A70818" w:rsidP="00CA754A">
      <w:pPr>
        <w:spacing w:after="0" w:line="240" w:lineRule="auto"/>
        <w:ind w:firstLine="72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28 жовтня 2015 було відкрито меморіальну дошку</w:t>
      </w:r>
      <w:r w:rsidR="0083283A" w:rsidRPr="0058478D">
        <w:rPr>
          <w:rFonts w:ascii="Times New Roman" w:hAnsi="Times New Roman" w:cs="Times New Roman"/>
          <w:sz w:val="28"/>
          <w:szCs w:val="28"/>
          <w:lang w:val="uk-UA"/>
        </w:rPr>
        <w:t xml:space="preserve"> у Богданівській ЗОШ І-ІІІ ст. </w:t>
      </w:r>
      <w:r w:rsidRPr="0058478D">
        <w:rPr>
          <w:rFonts w:ascii="Times New Roman" w:hAnsi="Times New Roman" w:cs="Times New Roman"/>
          <w:sz w:val="28"/>
          <w:szCs w:val="28"/>
          <w:lang w:val="uk-UA"/>
        </w:rPr>
        <w:t>Кучмію Івану , загиблому герою АТО.</w:t>
      </w:r>
    </w:p>
    <w:p w:rsidR="00CE6459" w:rsidRPr="0058478D" w:rsidRDefault="00A70818" w:rsidP="00CA754A">
      <w:pPr>
        <w:spacing w:after="0" w:line="240" w:lineRule="auto"/>
        <w:ind w:firstLine="720"/>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 xml:space="preserve">  Р</w:t>
      </w:r>
      <w:r w:rsidR="00CE6459" w:rsidRPr="0058478D">
        <w:rPr>
          <w:rFonts w:ascii="Times New Roman" w:hAnsi="Times New Roman" w:cs="Times New Roman"/>
          <w:sz w:val="28"/>
          <w:szCs w:val="28"/>
          <w:lang w:val="uk-UA"/>
        </w:rPr>
        <w:t>ік поспіль учні загальноосвітніх навчальних закладів району беруть участь в акції «Маки пам’яті»</w:t>
      </w:r>
      <w:r w:rsidR="00FE0B5A" w:rsidRPr="0058478D">
        <w:rPr>
          <w:rFonts w:ascii="Times New Roman" w:hAnsi="Times New Roman" w:cs="Times New Roman"/>
          <w:sz w:val="28"/>
          <w:szCs w:val="28"/>
          <w:lang w:val="uk-UA"/>
        </w:rPr>
        <w:t xml:space="preserve">, виготовляючи </w:t>
      </w:r>
      <w:r w:rsidR="00CE6459" w:rsidRPr="0058478D">
        <w:rPr>
          <w:rFonts w:ascii="Times New Roman" w:hAnsi="Times New Roman" w:cs="Times New Roman"/>
          <w:sz w:val="28"/>
          <w:szCs w:val="28"/>
          <w:lang w:val="uk-UA"/>
        </w:rPr>
        <w:t xml:space="preserve"> До Дня пам’яті та примирення і 71-ї річниці перемоги над нацизмом у Другій світовій війні квітки маків.</w:t>
      </w:r>
    </w:p>
    <w:p w:rsidR="00CE6459" w:rsidRPr="0058478D" w:rsidRDefault="00CE6459" w:rsidP="00CA754A">
      <w:pPr>
        <w:spacing w:after="0" w:line="240" w:lineRule="auto"/>
        <w:ind w:firstLine="720"/>
        <w:jc w:val="both"/>
        <w:rPr>
          <w:rFonts w:ascii="Times New Roman" w:hAnsi="Times New Roman" w:cs="Times New Roman"/>
          <w:sz w:val="28"/>
          <w:szCs w:val="28"/>
        </w:rPr>
      </w:pPr>
      <w:proofErr w:type="gramStart"/>
      <w:r w:rsidRPr="0058478D">
        <w:rPr>
          <w:rFonts w:ascii="Times New Roman" w:hAnsi="Times New Roman" w:cs="Times New Roman"/>
          <w:sz w:val="28"/>
          <w:szCs w:val="28"/>
        </w:rPr>
        <w:t>Важливим чинником військово-патріотичного виховання  дітей та учнівської молоді є  система роботи зі збереження народних звичаїв  та обрядів українського народу.</w:t>
      </w:r>
      <w:proofErr w:type="gramEnd"/>
      <w:r w:rsidRPr="0058478D">
        <w:rPr>
          <w:rFonts w:ascii="Times New Roman" w:hAnsi="Times New Roman" w:cs="Times New Roman"/>
          <w:sz w:val="28"/>
          <w:szCs w:val="28"/>
        </w:rPr>
        <w:t xml:space="preserve"> Яскравим прикладом  цього стало районне свято «Фестиваль вишиванки», </w:t>
      </w:r>
      <w:proofErr w:type="gramStart"/>
      <w:r w:rsidRPr="0058478D">
        <w:rPr>
          <w:rFonts w:ascii="Times New Roman" w:hAnsi="Times New Roman" w:cs="Times New Roman"/>
          <w:sz w:val="28"/>
          <w:szCs w:val="28"/>
        </w:rPr>
        <w:t>яке</w:t>
      </w:r>
      <w:proofErr w:type="gramEnd"/>
      <w:r w:rsidRPr="0058478D">
        <w:rPr>
          <w:rFonts w:ascii="Times New Roman" w:hAnsi="Times New Roman" w:cs="Times New Roman"/>
          <w:sz w:val="28"/>
          <w:szCs w:val="28"/>
        </w:rPr>
        <w:t xml:space="preserve"> проведене колективом Зеленоярської ЗОШ І-ІІ ст. Учасниками заходу  стали учні загальноосвітніх навчальних закладів району, представники органів  місцевого самоврядування, районної державної  адміністрації та відділу освіти.</w:t>
      </w:r>
    </w:p>
    <w:p w:rsidR="00CE6459" w:rsidRPr="0058478D" w:rsidRDefault="00CE6459" w:rsidP="00CA754A">
      <w:pPr>
        <w:spacing w:after="0" w:line="240" w:lineRule="auto"/>
        <w:ind w:firstLine="720"/>
        <w:jc w:val="both"/>
        <w:rPr>
          <w:rFonts w:ascii="Times New Roman" w:hAnsi="Times New Roman" w:cs="Times New Roman"/>
          <w:sz w:val="28"/>
          <w:szCs w:val="28"/>
        </w:rPr>
      </w:pPr>
      <w:r w:rsidRPr="0058478D">
        <w:rPr>
          <w:rFonts w:ascii="Times New Roman" w:hAnsi="Times New Roman" w:cs="Times New Roman"/>
          <w:sz w:val="28"/>
          <w:szCs w:val="28"/>
        </w:rPr>
        <w:t>До 72-річчя визволення України від німецьких окупантів проведено  районну естафету пам’яті, метою  якої є формування  у дітей  патріотичних  почуттів, вшанування пам’яті воїнів,  які   захищали  та звільняли Україну в роки</w:t>
      </w:r>
      <w:proofErr w:type="gramStart"/>
      <w:r w:rsidRPr="0058478D">
        <w:rPr>
          <w:rFonts w:ascii="Times New Roman" w:hAnsi="Times New Roman" w:cs="Times New Roman"/>
          <w:sz w:val="28"/>
          <w:szCs w:val="28"/>
        </w:rPr>
        <w:t xml:space="preserve"> В</w:t>
      </w:r>
      <w:proofErr w:type="gramEnd"/>
      <w:r w:rsidRPr="0058478D">
        <w:rPr>
          <w:rFonts w:ascii="Times New Roman" w:hAnsi="Times New Roman" w:cs="Times New Roman"/>
          <w:sz w:val="28"/>
          <w:szCs w:val="28"/>
        </w:rPr>
        <w:t xml:space="preserve">ітчизняної  війни 1941- 1944 рр., формування банку даних про героїв війни, які проживали на території  Доманівщини. Учасники поводили зустрічі з ветеранами та дітьми війни, сім’ями загиблих  та померлих учасників </w:t>
      </w:r>
      <w:proofErr w:type="gramStart"/>
      <w:r w:rsidRPr="0058478D">
        <w:rPr>
          <w:rFonts w:ascii="Times New Roman" w:hAnsi="Times New Roman" w:cs="Times New Roman"/>
          <w:sz w:val="28"/>
          <w:szCs w:val="28"/>
        </w:rPr>
        <w:t>в</w:t>
      </w:r>
      <w:proofErr w:type="gramEnd"/>
      <w:r w:rsidRPr="0058478D">
        <w:rPr>
          <w:rFonts w:ascii="Times New Roman" w:hAnsi="Times New Roman" w:cs="Times New Roman"/>
          <w:sz w:val="28"/>
          <w:szCs w:val="28"/>
        </w:rPr>
        <w:t xml:space="preserve">ійни, записували їхні спогади, надавали їм необхідну допомогу, упорядковували братські могили, пам’ятники тощо. </w:t>
      </w:r>
    </w:p>
    <w:p w:rsidR="00CE6459" w:rsidRPr="0058478D" w:rsidRDefault="00CE6459" w:rsidP="00CA754A">
      <w:pPr>
        <w:spacing w:after="0" w:line="240" w:lineRule="auto"/>
        <w:ind w:firstLine="360"/>
        <w:jc w:val="both"/>
        <w:rPr>
          <w:rFonts w:ascii="Times New Roman" w:hAnsi="Times New Roman" w:cs="Times New Roman"/>
          <w:sz w:val="28"/>
          <w:szCs w:val="28"/>
        </w:rPr>
      </w:pPr>
      <w:r w:rsidRPr="0058478D">
        <w:rPr>
          <w:rFonts w:ascii="Times New Roman" w:hAnsi="Times New Roman" w:cs="Times New Roman"/>
          <w:sz w:val="28"/>
          <w:szCs w:val="28"/>
        </w:rPr>
        <w:t xml:space="preserve">Правове виховання учнівської молоді здійснювалось відповідно до Комплексної програми </w:t>
      </w:r>
      <w:proofErr w:type="gramStart"/>
      <w:r w:rsidRPr="0058478D">
        <w:rPr>
          <w:rFonts w:ascii="Times New Roman" w:hAnsi="Times New Roman" w:cs="Times New Roman"/>
          <w:sz w:val="28"/>
          <w:szCs w:val="28"/>
        </w:rPr>
        <w:t>проф</w:t>
      </w:r>
      <w:proofErr w:type="gramEnd"/>
      <w:r w:rsidRPr="0058478D">
        <w:rPr>
          <w:rFonts w:ascii="Times New Roman" w:hAnsi="Times New Roman" w:cs="Times New Roman"/>
          <w:sz w:val="28"/>
          <w:szCs w:val="28"/>
        </w:rPr>
        <w:t xml:space="preserve">ілактики злочинності в Доманівському районі на 2011-2015 роки.       </w:t>
      </w:r>
    </w:p>
    <w:p w:rsidR="007529FC" w:rsidRPr="0058478D" w:rsidRDefault="00CE6459" w:rsidP="00CA754A">
      <w:pPr>
        <w:spacing w:after="0" w:line="240" w:lineRule="auto"/>
        <w:ind w:firstLine="360"/>
        <w:jc w:val="both"/>
        <w:rPr>
          <w:rFonts w:ascii="Times New Roman" w:hAnsi="Times New Roman" w:cs="Times New Roman"/>
          <w:snapToGrid w:val="0"/>
          <w:sz w:val="28"/>
          <w:szCs w:val="28"/>
          <w:lang w:val="uk-UA"/>
        </w:rPr>
      </w:pPr>
      <w:r w:rsidRPr="0058478D">
        <w:rPr>
          <w:rFonts w:ascii="Times New Roman" w:hAnsi="Times New Roman" w:cs="Times New Roman"/>
          <w:sz w:val="28"/>
          <w:szCs w:val="28"/>
        </w:rPr>
        <w:t xml:space="preserve">Відділом освіти створено загальний банк даних на учнів, які знаходяться на внутрішкільному </w:t>
      </w:r>
      <w:proofErr w:type="gramStart"/>
      <w:r w:rsidRPr="0058478D">
        <w:rPr>
          <w:rFonts w:ascii="Times New Roman" w:hAnsi="Times New Roman" w:cs="Times New Roman"/>
          <w:sz w:val="28"/>
          <w:szCs w:val="28"/>
        </w:rPr>
        <w:t>обл</w:t>
      </w:r>
      <w:proofErr w:type="gramEnd"/>
      <w:r w:rsidRPr="0058478D">
        <w:rPr>
          <w:rFonts w:ascii="Times New Roman" w:hAnsi="Times New Roman" w:cs="Times New Roman"/>
          <w:sz w:val="28"/>
          <w:szCs w:val="28"/>
        </w:rPr>
        <w:t xml:space="preserve">іку району. </w:t>
      </w:r>
      <w:r w:rsidR="007529FC" w:rsidRPr="0058478D">
        <w:rPr>
          <w:rFonts w:ascii="Times New Roman" w:hAnsi="Times New Roman" w:cs="Times New Roman"/>
          <w:sz w:val="28"/>
          <w:szCs w:val="28"/>
          <w:lang w:val="uk-UA"/>
        </w:rPr>
        <w:t>У</w:t>
      </w:r>
      <w:r w:rsidRPr="0058478D">
        <w:rPr>
          <w:rFonts w:ascii="Times New Roman" w:hAnsi="Times New Roman" w:cs="Times New Roman"/>
          <w:sz w:val="28"/>
          <w:szCs w:val="28"/>
        </w:rPr>
        <w:t xml:space="preserve"> 2015–2016 навчальному році на обліку перебувало 54 учн</w:t>
      </w:r>
      <w:r w:rsidR="007529FC" w:rsidRPr="0058478D">
        <w:rPr>
          <w:rFonts w:ascii="Times New Roman" w:hAnsi="Times New Roman" w:cs="Times New Roman"/>
          <w:sz w:val="28"/>
          <w:szCs w:val="28"/>
          <w:lang w:val="uk-UA"/>
        </w:rPr>
        <w:t>і</w:t>
      </w:r>
      <w:r w:rsidRPr="0058478D">
        <w:rPr>
          <w:rFonts w:ascii="Times New Roman" w:hAnsi="Times New Roman" w:cs="Times New Roman"/>
          <w:sz w:val="28"/>
          <w:szCs w:val="28"/>
        </w:rPr>
        <w:t xml:space="preserve">. Слід </w:t>
      </w:r>
      <w:r w:rsidR="00FE0B5A" w:rsidRPr="0058478D">
        <w:rPr>
          <w:rFonts w:ascii="Times New Roman" w:hAnsi="Times New Roman" w:cs="Times New Roman"/>
          <w:sz w:val="28"/>
          <w:szCs w:val="28"/>
          <w:lang w:val="uk-UA"/>
        </w:rPr>
        <w:t>від</w:t>
      </w:r>
      <w:r w:rsidR="0083283A" w:rsidRPr="0058478D">
        <w:rPr>
          <w:rFonts w:ascii="Times New Roman" w:hAnsi="Times New Roman" w:cs="Times New Roman"/>
          <w:sz w:val="28"/>
          <w:szCs w:val="28"/>
        </w:rPr>
        <w:t xml:space="preserve">начити  </w:t>
      </w:r>
      <w:r w:rsidRPr="0058478D">
        <w:rPr>
          <w:rFonts w:ascii="Times New Roman" w:hAnsi="Times New Roman" w:cs="Times New Roman"/>
          <w:sz w:val="28"/>
          <w:szCs w:val="28"/>
        </w:rPr>
        <w:t xml:space="preserve">у минулому навчальному році </w:t>
      </w:r>
      <w:r w:rsidR="00C81E35">
        <w:rPr>
          <w:rFonts w:ascii="Times New Roman" w:hAnsi="Times New Roman" w:cs="Times New Roman"/>
          <w:sz w:val="28"/>
          <w:szCs w:val="28"/>
          <w:lang w:val="uk-UA"/>
        </w:rPr>
        <w:t xml:space="preserve"> активну співпрацю </w:t>
      </w:r>
      <w:r w:rsidRPr="0058478D">
        <w:rPr>
          <w:rFonts w:ascii="Times New Roman" w:hAnsi="Times New Roman" w:cs="Times New Roman"/>
          <w:sz w:val="28"/>
          <w:szCs w:val="28"/>
        </w:rPr>
        <w:t xml:space="preserve">відділу освіти, навчальних закладів із </w:t>
      </w:r>
      <w:r w:rsidR="00EA58A0" w:rsidRPr="0058478D">
        <w:rPr>
          <w:rFonts w:ascii="Times New Roman" w:hAnsi="Times New Roman" w:cs="Times New Roman"/>
          <w:sz w:val="28"/>
          <w:szCs w:val="28"/>
          <w:lang w:val="uk-UA"/>
        </w:rPr>
        <w:t xml:space="preserve">сектором </w:t>
      </w:r>
      <w:r w:rsidR="00247C7F" w:rsidRPr="0058478D">
        <w:rPr>
          <w:rFonts w:ascii="Times New Roman" w:hAnsi="Times New Roman" w:cs="Times New Roman"/>
          <w:sz w:val="28"/>
          <w:szCs w:val="28"/>
          <w:lang w:val="uk-UA"/>
        </w:rPr>
        <w:t>превенції Доманівського відділу поліції</w:t>
      </w:r>
      <w:r w:rsidRPr="0058478D">
        <w:rPr>
          <w:rFonts w:ascii="Times New Roman" w:hAnsi="Times New Roman" w:cs="Times New Roman"/>
          <w:sz w:val="28"/>
          <w:szCs w:val="28"/>
        </w:rPr>
        <w:t>,</w:t>
      </w:r>
      <w:r w:rsidR="007529FC"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rPr>
        <w:t xml:space="preserve">іншими структурними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 xml:space="preserve">ідрозділами райдержадміністрації, громадськими організаціями </w:t>
      </w:r>
      <w:r w:rsidR="0083283A" w:rsidRPr="0058478D">
        <w:rPr>
          <w:rFonts w:ascii="Times New Roman" w:hAnsi="Times New Roman" w:cs="Times New Roman"/>
          <w:sz w:val="28"/>
          <w:szCs w:val="28"/>
          <w:lang w:val="uk-UA"/>
        </w:rPr>
        <w:t>в</w:t>
      </w:r>
      <w:r w:rsidRPr="0058478D">
        <w:rPr>
          <w:rFonts w:ascii="Times New Roman" w:hAnsi="Times New Roman" w:cs="Times New Roman"/>
          <w:sz w:val="28"/>
          <w:szCs w:val="28"/>
        </w:rPr>
        <w:t xml:space="preserve"> напрямку з попередження  негативних проявів серед неповнолітніх.  Уся ця робота дала певний результат. За результатами  8 місяців 2016 року не спостерігався </w:t>
      </w:r>
      <w:proofErr w:type="gramStart"/>
      <w:r w:rsidRPr="0058478D">
        <w:rPr>
          <w:rFonts w:ascii="Times New Roman" w:hAnsi="Times New Roman" w:cs="Times New Roman"/>
          <w:sz w:val="28"/>
          <w:szCs w:val="28"/>
        </w:rPr>
        <w:t>р</w:t>
      </w:r>
      <w:proofErr w:type="gramEnd"/>
      <w:r w:rsidRPr="0058478D">
        <w:rPr>
          <w:rFonts w:ascii="Times New Roman" w:hAnsi="Times New Roman" w:cs="Times New Roman"/>
          <w:sz w:val="28"/>
          <w:szCs w:val="28"/>
        </w:rPr>
        <w:t>іст злочинності серед учнів загальноосвітніх навчальних закладів</w:t>
      </w:r>
      <w:r w:rsidR="00C81E35">
        <w:rPr>
          <w:rFonts w:ascii="Times New Roman" w:hAnsi="Times New Roman" w:cs="Times New Roman"/>
          <w:sz w:val="28"/>
          <w:szCs w:val="28"/>
          <w:lang w:val="uk-UA"/>
        </w:rPr>
        <w:t xml:space="preserve"> (</w:t>
      </w:r>
      <w:r w:rsidRPr="0058478D">
        <w:rPr>
          <w:rFonts w:ascii="Times New Roman" w:hAnsi="Times New Roman" w:cs="Times New Roman"/>
          <w:sz w:val="28"/>
          <w:szCs w:val="28"/>
        </w:rPr>
        <w:t>1 учень перебуває на обліку за скоєння  адміністративного правопорушення</w:t>
      </w:r>
      <w:r w:rsidR="00C81E35">
        <w:rPr>
          <w:rFonts w:ascii="Times New Roman" w:hAnsi="Times New Roman" w:cs="Times New Roman"/>
          <w:sz w:val="28"/>
          <w:szCs w:val="28"/>
          <w:lang w:val="uk-UA"/>
        </w:rPr>
        <w:t>)</w:t>
      </w:r>
      <w:r w:rsidRPr="0058478D">
        <w:rPr>
          <w:rFonts w:ascii="Times New Roman" w:hAnsi="Times New Roman" w:cs="Times New Roman"/>
          <w:sz w:val="28"/>
          <w:szCs w:val="28"/>
        </w:rPr>
        <w:t xml:space="preserve">. У стані алкогольного сп’яніння не </w:t>
      </w:r>
      <w:proofErr w:type="gramStart"/>
      <w:r w:rsidRPr="0058478D">
        <w:rPr>
          <w:rFonts w:ascii="Times New Roman" w:hAnsi="Times New Roman" w:cs="Times New Roman"/>
          <w:sz w:val="28"/>
          <w:szCs w:val="28"/>
        </w:rPr>
        <w:t>ско</w:t>
      </w:r>
      <w:proofErr w:type="gramEnd"/>
      <w:r w:rsidRPr="0058478D">
        <w:rPr>
          <w:rFonts w:ascii="Times New Roman" w:hAnsi="Times New Roman" w:cs="Times New Roman"/>
          <w:sz w:val="28"/>
          <w:szCs w:val="28"/>
        </w:rPr>
        <w:t xml:space="preserve">єно жодного злочину.  Разом з тим, питання щодо посилення відповідальності батьків за виховання дітей та місце перебування їх у нічний час залишається на </w:t>
      </w:r>
      <w:proofErr w:type="gramStart"/>
      <w:r w:rsidRPr="0058478D">
        <w:rPr>
          <w:rFonts w:ascii="Times New Roman" w:hAnsi="Times New Roman" w:cs="Times New Roman"/>
          <w:sz w:val="28"/>
          <w:szCs w:val="28"/>
        </w:rPr>
        <w:t>особливому</w:t>
      </w:r>
      <w:proofErr w:type="gramEnd"/>
      <w:r w:rsidRPr="0058478D">
        <w:rPr>
          <w:rFonts w:ascii="Times New Roman" w:hAnsi="Times New Roman" w:cs="Times New Roman"/>
          <w:sz w:val="28"/>
          <w:szCs w:val="28"/>
        </w:rPr>
        <w:t xml:space="preserve"> контролі. </w:t>
      </w:r>
      <w:r w:rsidRPr="0058478D">
        <w:rPr>
          <w:rFonts w:ascii="Times New Roman" w:hAnsi="Times New Roman" w:cs="Times New Roman"/>
          <w:snapToGrid w:val="0"/>
          <w:sz w:val="28"/>
          <w:szCs w:val="28"/>
        </w:rPr>
        <w:t>Щодо вияву агресивності та жорстокості серед учнів, то у 2016 році не виявлено жодного випадку.</w:t>
      </w:r>
    </w:p>
    <w:p w:rsidR="00CE6459" w:rsidRPr="0058478D" w:rsidRDefault="00CE6459" w:rsidP="00CA754A">
      <w:pPr>
        <w:spacing w:after="0" w:line="240" w:lineRule="auto"/>
        <w:ind w:firstLine="708"/>
        <w:jc w:val="both"/>
        <w:rPr>
          <w:rFonts w:ascii="Times New Roman" w:hAnsi="Times New Roman" w:cs="Times New Roman"/>
          <w:sz w:val="28"/>
          <w:szCs w:val="28"/>
        </w:rPr>
      </w:pPr>
      <w:r w:rsidRPr="0058478D">
        <w:rPr>
          <w:rFonts w:ascii="Times New Roman" w:hAnsi="Times New Roman" w:cs="Times New Roman"/>
          <w:sz w:val="28"/>
          <w:szCs w:val="28"/>
        </w:rPr>
        <w:t xml:space="preserve">Відповідно до Державної цільової </w:t>
      </w:r>
      <w:proofErr w:type="gramStart"/>
      <w:r w:rsidRPr="0058478D">
        <w:rPr>
          <w:rFonts w:ascii="Times New Roman" w:hAnsi="Times New Roman" w:cs="Times New Roman"/>
          <w:sz w:val="28"/>
          <w:szCs w:val="28"/>
        </w:rPr>
        <w:t>соц</w:t>
      </w:r>
      <w:proofErr w:type="gramEnd"/>
      <w:r w:rsidRPr="0058478D">
        <w:rPr>
          <w:rFonts w:ascii="Times New Roman" w:hAnsi="Times New Roman" w:cs="Times New Roman"/>
          <w:sz w:val="28"/>
          <w:szCs w:val="28"/>
        </w:rPr>
        <w:t xml:space="preserve">іальної програми «Молодь України» на 2009-2015 роки педагогічними колективами навчальних закладів проведена робота, спрямована на формування соціальної активності через розвиток органів учнівського самоврядування. </w:t>
      </w:r>
      <w:proofErr w:type="gramStart"/>
      <w:r w:rsidRPr="0058478D">
        <w:rPr>
          <w:rFonts w:ascii="Times New Roman" w:hAnsi="Times New Roman" w:cs="Times New Roman"/>
          <w:sz w:val="28"/>
          <w:szCs w:val="28"/>
        </w:rPr>
        <w:t>Ц</w:t>
      </w:r>
      <w:proofErr w:type="gramEnd"/>
      <w:r w:rsidRPr="0058478D">
        <w:rPr>
          <w:rFonts w:ascii="Times New Roman" w:hAnsi="Times New Roman" w:cs="Times New Roman"/>
          <w:sz w:val="28"/>
          <w:szCs w:val="28"/>
        </w:rPr>
        <w:t xml:space="preserve">ікавою є робота окремих навчальних закладів із розвитку учнівського врядування, а саме: РНВК «Доманівська ЗОШ І-ІІІ ст.№1», Мостівської ЗОШ, Доманівської ЗОШ І-ІІІ ст.№2»,  Кузнецівської ЗОШ І- ІІІ ст. </w:t>
      </w:r>
      <w:r w:rsidRPr="0058478D">
        <w:rPr>
          <w:rFonts w:ascii="Times New Roman" w:hAnsi="Times New Roman" w:cs="Times New Roman"/>
          <w:sz w:val="28"/>
          <w:szCs w:val="28"/>
        </w:rPr>
        <w:lastRenderedPageBreak/>
        <w:t>(директори  Богдан В.В., Чорний С. В.</w:t>
      </w:r>
      <w:r w:rsidR="00F74D13"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rPr>
        <w:t>Макогоненко А.А., Онищак В.М..)</w:t>
      </w:r>
      <w:r w:rsidR="00F74D13" w:rsidRPr="0058478D">
        <w:rPr>
          <w:rFonts w:ascii="Times New Roman" w:hAnsi="Times New Roman" w:cs="Times New Roman"/>
          <w:sz w:val="28"/>
          <w:szCs w:val="28"/>
          <w:lang w:val="uk-UA"/>
        </w:rPr>
        <w:t>.</w:t>
      </w:r>
      <w:r w:rsidRPr="0058478D">
        <w:rPr>
          <w:rFonts w:ascii="Times New Roman" w:hAnsi="Times New Roman" w:cs="Times New Roman"/>
          <w:sz w:val="28"/>
          <w:szCs w:val="28"/>
        </w:rPr>
        <w:t xml:space="preserve"> Зазначені учнівські ради сприяли  розвитку громадянської </w:t>
      </w:r>
      <w:proofErr w:type="gramStart"/>
      <w:r w:rsidRPr="0058478D">
        <w:rPr>
          <w:rFonts w:ascii="Times New Roman" w:hAnsi="Times New Roman" w:cs="Times New Roman"/>
          <w:sz w:val="28"/>
          <w:szCs w:val="28"/>
        </w:rPr>
        <w:t>св</w:t>
      </w:r>
      <w:proofErr w:type="gramEnd"/>
      <w:r w:rsidRPr="0058478D">
        <w:rPr>
          <w:rFonts w:ascii="Times New Roman" w:hAnsi="Times New Roman" w:cs="Times New Roman"/>
          <w:sz w:val="28"/>
          <w:szCs w:val="28"/>
        </w:rPr>
        <w:t xml:space="preserve">ідомості учнів, їх широкому залученню до реалізації різноманітних заходів, допомагали набути організаторських навичок, були спрямовані на організацію цікавої, змістовної діяльності дитячого колективу.  </w:t>
      </w:r>
    </w:p>
    <w:p w:rsidR="00862886" w:rsidRPr="0058478D" w:rsidRDefault="007F599F" w:rsidP="00CA754A">
      <w:pPr>
        <w:spacing w:after="0" w:line="240" w:lineRule="auto"/>
        <w:ind w:firstLine="708"/>
        <w:jc w:val="both"/>
        <w:rPr>
          <w:rFonts w:ascii="Times New Roman" w:eastAsia="Times New Roman" w:hAnsi="Times New Roman" w:cs="Times New Roman"/>
          <w:b/>
          <w:bCs/>
          <w:sz w:val="28"/>
          <w:szCs w:val="28"/>
          <w:lang w:val="uk-UA"/>
        </w:rPr>
      </w:pPr>
      <w:r w:rsidRPr="0058478D">
        <w:rPr>
          <w:rFonts w:ascii="Times New Roman" w:hAnsi="Times New Roman" w:cs="Times New Roman"/>
          <w:sz w:val="28"/>
          <w:szCs w:val="28"/>
          <w:lang w:val="uk-UA"/>
        </w:rPr>
        <w:t>Актуальним напрямком виховної роботи залишається  формування в учнів  навичок культури здоров’я, безпечної поведінки, уміння робити єдино правильний вибір на користь  здорового способу життя</w:t>
      </w:r>
      <w:r w:rsidR="00C81E35">
        <w:rPr>
          <w:rFonts w:ascii="Times New Roman" w:hAnsi="Times New Roman" w:cs="Times New Roman"/>
          <w:sz w:val="28"/>
          <w:szCs w:val="28"/>
          <w:lang w:val="uk-UA"/>
        </w:rPr>
        <w:t>,</w:t>
      </w:r>
      <w:r w:rsidRPr="0058478D">
        <w:rPr>
          <w:rFonts w:ascii="Times New Roman" w:hAnsi="Times New Roman" w:cs="Times New Roman"/>
          <w:sz w:val="28"/>
          <w:szCs w:val="28"/>
          <w:lang w:val="uk-UA"/>
        </w:rPr>
        <w:t xml:space="preserve"> підвищення рівня їх інформованості з питань профілактики тютюнокуріння,  алкоголізму, наркоманії, профілактики ВІЛ/СНІ</w:t>
      </w:r>
      <w:r w:rsidR="00CA754A" w:rsidRPr="0058478D">
        <w:rPr>
          <w:rFonts w:ascii="Times New Roman" w:hAnsi="Times New Roman" w:cs="Times New Roman"/>
          <w:sz w:val="28"/>
          <w:szCs w:val="28"/>
          <w:lang w:val="uk-UA"/>
        </w:rPr>
        <w:t xml:space="preserve">Ду. </w:t>
      </w:r>
      <w:r w:rsidRPr="0058478D">
        <w:rPr>
          <w:rFonts w:ascii="Times New Roman" w:hAnsi="Times New Roman" w:cs="Times New Roman"/>
          <w:sz w:val="28"/>
          <w:szCs w:val="28"/>
          <w:lang w:val="uk-UA"/>
        </w:rPr>
        <w:t>У 2 школах району (Доманівська,  Пр</w:t>
      </w:r>
      <w:r w:rsidR="000F63FE" w:rsidRPr="0058478D">
        <w:rPr>
          <w:rFonts w:ascii="Times New Roman" w:hAnsi="Times New Roman" w:cs="Times New Roman"/>
          <w:sz w:val="28"/>
          <w:szCs w:val="28"/>
          <w:lang w:val="uk-UA"/>
        </w:rPr>
        <w:t>ибузька  ЗОШ</w:t>
      </w:r>
      <w:r w:rsidR="00247C7F" w:rsidRPr="0058478D">
        <w:rPr>
          <w:rFonts w:ascii="Times New Roman" w:hAnsi="Times New Roman" w:cs="Times New Roman"/>
          <w:sz w:val="28"/>
          <w:szCs w:val="28"/>
          <w:lang w:val="uk-UA"/>
        </w:rPr>
        <w:t>)</w:t>
      </w:r>
      <w:r w:rsidR="000F63FE" w:rsidRPr="0058478D">
        <w:rPr>
          <w:rFonts w:ascii="Times New Roman" w:hAnsi="Times New Roman" w:cs="Times New Roman"/>
          <w:sz w:val="28"/>
          <w:szCs w:val="28"/>
          <w:lang w:val="uk-UA"/>
        </w:rPr>
        <w:t xml:space="preserve">  працюють педагоги</w:t>
      </w:r>
      <w:r w:rsidRPr="0058478D">
        <w:rPr>
          <w:rFonts w:ascii="Times New Roman" w:hAnsi="Times New Roman" w:cs="Times New Roman"/>
          <w:sz w:val="28"/>
          <w:szCs w:val="28"/>
          <w:lang w:val="uk-UA"/>
        </w:rPr>
        <w:t>-тренери</w:t>
      </w:r>
      <w:r w:rsidR="000F63FE" w:rsidRPr="0058478D">
        <w:rPr>
          <w:rFonts w:ascii="Times New Roman" w:hAnsi="Times New Roman" w:cs="Times New Roman"/>
          <w:sz w:val="28"/>
          <w:szCs w:val="28"/>
          <w:lang w:val="uk-UA"/>
        </w:rPr>
        <w:t xml:space="preserve">  за профілактичними програмами</w:t>
      </w:r>
      <w:r w:rsidRPr="0058478D">
        <w:rPr>
          <w:rFonts w:ascii="Times New Roman" w:hAnsi="Times New Roman" w:cs="Times New Roman"/>
          <w:sz w:val="28"/>
          <w:szCs w:val="28"/>
          <w:lang w:val="uk-UA"/>
        </w:rPr>
        <w:t xml:space="preserve"> «Школа-проти  СНІДу»</w:t>
      </w:r>
      <w:r w:rsidR="000F63FE"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щодо формування в учнівській молоді навичок здорового способу життя</w:t>
      </w:r>
      <w:r w:rsidR="000F63FE"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(Буденчук О.В., Паламарчук Т.А.)</w:t>
      </w:r>
      <w:r w:rsidR="00424C2E" w:rsidRPr="0058478D">
        <w:rPr>
          <w:rFonts w:ascii="Times New Roman" w:hAnsi="Times New Roman" w:cs="Times New Roman"/>
          <w:sz w:val="28"/>
          <w:szCs w:val="28"/>
          <w:lang w:val="uk-UA"/>
        </w:rPr>
        <w:t>.</w:t>
      </w:r>
      <w:r w:rsidR="00247C7F" w:rsidRPr="0058478D">
        <w:rPr>
          <w:rFonts w:ascii="Times New Roman" w:hAnsi="Times New Roman" w:cs="Times New Roman"/>
          <w:sz w:val="28"/>
          <w:szCs w:val="28"/>
          <w:lang w:val="uk-UA"/>
        </w:rPr>
        <w:t xml:space="preserve"> </w:t>
      </w:r>
      <w:r w:rsidRPr="0058478D">
        <w:rPr>
          <w:rFonts w:ascii="Times New Roman" w:hAnsi="Times New Roman" w:cs="Times New Roman"/>
          <w:sz w:val="28"/>
          <w:szCs w:val="28"/>
          <w:lang w:val="uk-UA"/>
        </w:rPr>
        <w:t>Значна увага приділяється формуванню ціннісного ставлення особистості до себе (формування здорового способу життя).</w:t>
      </w:r>
    </w:p>
    <w:p w:rsidR="00862886" w:rsidRPr="0058478D" w:rsidRDefault="006A0308"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w:t>
      </w:r>
      <w:r w:rsidR="00862886" w:rsidRPr="0058478D">
        <w:rPr>
          <w:rFonts w:ascii="Times New Roman" w:eastAsia="Times New Roman" w:hAnsi="Times New Roman" w:cs="Times New Roman"/>
          <w:sz w:val="28"/>
          <w:szCs w:val="28"/>
          <w:lang w:val="uk-UA"/>
        </w:rPr>
        <w:t>«Турбота про здоров’я – це найважливіша праця вихователя. Від життєрадісності, бадьорості дітей залежать їх духовне життя, світогляд, розумовий розвиток, міцність знань, віра у свої сили»-,  писав Сухомлинський В.О. .</w:t>
      </w:r>
    </w:p>
    <w:p w:rsidR="00862886" w:rsidRPr="0058478D" w:rsidRDefault="00862886"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Актуальним залишається питання харчування учнів у загальноосвітніх закладах району, що є необхідною умовою створення здоров</w:t>
      </w:r>
      <w:r w:rsidRPr="0058478D">
        <w:rPr>
          <w:rFonts w:ascii="Times New Roman" w:eastAsia="Times New Roman" w:hAnsi="Times New Roman" w:cs="Times New Roman"/>
          <w:sz w:val="28"/>
          <w:szCs w:val="28"/>
          <w:rtl/>
          <w:lang w:bidi="he-IL"/>
        </w:rPr>
        <w:t>י</w:t>
      </w:r>
      <w:r w:rsidRPr="0058478D">
        <w:rPr>
          <w:rFonts w:ascii="Times New Roman" w:eastAsia="Times New Roman" w:hAnsi="Times New Roman" w:cs="Times New Roman"/>
          <w:sz w:val="28"/>
          <w:szCs w:val="28"/>
          <w:lang w:val="uk-UA"/>
        </w:rPr>
        <w:t>язберігаючого середовища.</w:t>
      </w:r>
    </w:p>
    <w:p w:rsidR="00862886" w:rsidRPr="0058478D" w:rsidRDefault="00862886"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У результаті планомірної та системно проведеної роботи в усіх </w:t>
      </w:r>
      <w:r w:rsidR="00D908F0" w:rsidRPr="0058478D">
        <w:rPr>
          <w:rFonts w:ascii="Times New Roman" w:eastAsia="Times New Roman" w:hAnsi="Times New Roman" w:cs="Times New Roman"/>
          <w:sz w:val="28"/>
          <w:szCs w:val="28"/>
          <w:lang w:val="uk-UA"/>
        </w:rPr>
        <w:t>18</w:t>
      </w:r>
      <w:r w:rsidRPr="0058478D">
        <w:rPr>
          <w:rFonts w:ascii="Times New Roman" w:eastAsia="Times New Roman" w:hAnsi="Times New Roman" w:cs="Times New Roman"/>
          <w:sz w:val="28"/>
          <w:szCs w:val="28"/>
          <w:lang w:val="uk-UA"/>
        </w:rPr>
        <w:t xml:space="preserve"> загальноосвітніх навчальних закладах району створені умови для забезпечення учнів гарячим  харчуванням. </w:t>
      </w:r>
    </w:p>
    <w:p w:rsidR="008C02A3" w:rsidRPr="0058478D" w:rsidRDefault="00134E65" w:rsidP="00CA754A">
      <w:pPr>
        <w:spacing w:after="0" w:line="240" w:lineRule="auto"/>
        <w:ind w:firstLine="708"/>
        <w:jc w:val="both"/>
        <w:rPr>
          <w:rFonts w:ascii="Times New Roman" w:eastAsia="Times New Roman" w:hAnsi="Times New Roman" w:cs="Times New Roman"/>
          <w:sz w:val="28"/>
          <w:szCs w:val="28"/>
          <w:lang w:val="uk-UA"/>
        </w:rPr>
      </w:pPr>
      <w:r w:rsidRPr="0058478D">
        <w:rPr>
          <w:rFonts w:ascii="Times New Roman" w:hAnsi="Times New Roman" w:cs="Times New Roman"/>
          <w:sz w:val="28"/>
          <w:szCs w:val="28"/>
          <w:lang w:val="uk-UA"/>
        </w:rPr>
        <w:t xml:space="preserve">Проте змінами до Законів України "Про загальну середню освіту" та "Про охорону дитинства", які прийняті 24 грудня 2015 року і набрали чинності з 1 січня 2016 року, безкоштовне харчування за кошти з бюджету на законодавчому рівні  передбачалося лише </w:t>
      </w:r>
      <w:r w:rsidR="00C81E35">
        <w:rPr>
          <w:rFonts w:ascii="Times New Roman" w:hAnsi="Times New Roman" w:cs="Times New Roman"/>
          <w:sz w:val="28"/>
          <w:szCs w:val="28"/>
          <w:lang w:val="uk-UA"/>
        </w:rPr>
        <w:t xml:space="preserve">для </w:t>
      </w:r>
      <w:r w:rsidRPr="0058478D">
        <w:rPr>
          <w:rFonts w:ascii="Times New Roman" w:hAnsi="Times New Roman" w:cs="Times New Roman"/>
          <w:sz w:val="28"/>
          <w:szCs w:val="28"/>
          <w:lang w:val="uk-UA"/>
        </w:rPr>
        <w:t>діт</w:t>
      </w:r>
      <w:r w:rsidR="00C81E35">
        <w:rPr>
          <w:rFonts w:ascii="Times New Roman" w:hAnsi="Times New Roman" w:cs="Times New Roman"/>
          <w:sz w:val="28"/>
          <w:szCs w:val="28"/>
          <w:lang w:val="uk-UA"/>
        </w:rPr>
        <w:t>ей</w:t>
      </w:r>
      <w:r w:rsidRPr="0058478D">
        <w:rPr>
          <w:rFonts w:ascii="Times New Roman" w:hAnsi="Times New Roman" w:cs="Times New Roman"/>
          <w:sz w:val="28"/>
          <w:szCs w:val="28"/>
          <w:lang w:val="uk-UA"/>
        </w:rPr>
        <w:t xml:space="preserve"> пільгових категорій.Загальна кількість їх в районі станом на 01.02.2016 станови</w:t>
      </w:r>
      <w:r w:rsidR="003E5425" w:rsidRPr="0058478D">
        <w:rPr>
          <w:rFonts w:ascii="Times New Roman" w:hAnsi="Times New Roman" w:cs="Times New Roman"/>
          <w:sz w:val="28"/>
          <w:szCs w:val="28"/>
          <w:lang w:val="uk-UA"/>
        </w:rPr>
        <w:t>ла</w:t>
      </w:r>
      <w:r w:rsidRPr="0058478D">
        <w:rPr>
          <w:rFonts w:ascii="Times New Roman" w:hAnsi="Times New Roman" w:cs="Times New Roman"/>
          <w:sz w:val="28"/>
          <w:szCs w:val="28"/>
          <w:lang w:val="uk-UA"/>
        </w:rPr>
        <w:t>: дітей-сиріт, дітей, позбавлених батьківського піклування  - 45, дітей 1-4 класів із малозабезпечених сімей -  157.  З</w:t>
      </w:r>
      <w:r w:rsidRPr="0058478D">
        <w:rPr>
          <w:rFonts w:ascii="Times New Roman" w:eastAsia="Times New Roman" w:hAnsi="Times New Roman" w:cs="Times New Roman"/>
          <w:sz w:val="28"/>
          <w:szCs w:val="28"/>
          <w:lang w:val="uk-UA"/>
        </w:rPr>
        <w:t xml:space="preserve">а активної підтримки місцевих органів самоврядування, депутатів усіх рівнів було вирішено питання гарячого харчування учнів 1-4-х </w:t>
      </w:r>
      <w:r w:rsidR="00F146C0" w:rsidRPr="0058478D">
        <w:rPr>
          <w:rFonts w:ascii="Times New Roman" w:eastAsia="Times New Roman" w:hAnsi="Times New Roman" w:cs="Times New Roman"/>
          <w:sz w:val="28"/>
          <w:szCs w:val="28"/>
          <w:lang w:val="uk-UA"/>
        </w:rPr>
        <w:t xml:space="preserve">класів та протягом року </w:t>
      </w:r>
      <w:r w:rsidR="00F146C0" w:rsidRPr="0058478D">
        <w:rPr>
          <w:rFonts w:ascii="Times New Roman" w:hAnsi="Times New Roman" w:cs="Times New Roman"/>
          <w:sz w:val="28"/>
          <w:szCs w:val="28"/>
          <w:lang w:val="uk-UA"/>
        </w:rPr>
        <w:t>забезпечено на рівні 6,71 грн на один день на одну дитину</w:t>
      </w:r>
      <w:r w:rsidR="008C02A3" w:rsidRPr="0058478D">
        <w:rPr>
          <w:rFonts w:ascii="Times New Roman" w:hAnsi="Times New Roman" w:cs="Times New Roman"/>
          <w:sz w:val="28"/>
          <w:szCs w:val="28"/>
          <w:lang w:val="uk-UA"/>
        </w:rPr>
        <w:t>.</w:t>
      </w:r>
      <w:r w:rsidR="008C02A3" w:rsidRPr="0058478D">
        <w:rPr>
          <w:rFonts w:ascii="Times New Roman" w:eastAsia="Times New Roman" w:hAnsi="Times New Roman" w:cs="Times New Roman"/>
          <w:sz w:val="28"/>
          <w:szCs w:val="28"/>
        </w:rPr>
        <w:t xml:space="preserve"> Виконання норм харчування  </w:t>
      </w:r>
      <w:r w:rsidR="008C02A3" w:rsidRPr="0058478D">
        <w:rPr>
          <w:rFonts w:ascii="Times New Roman" w:eastAsia="Times New Roman" w:hAnsi="Times New Roman" w:cs="Times New Roman"/>
          <w:sz w:val="28"/>
          <w:szCs w:val="28"/>
          <w:lang w:val="uk-UA"/>
        </w:rPr>
        <w:t xml:space="preserve">учнів загальноосвітніх навчальних закладів  за 2015/2016 навчальний </w:t>
      </w:r>
      <w:proofErr w:type="gramStart"/>
      <w:r w:rsidR="008C02A3" w:rsidRPr="0058478D">
        <w:rPr>
          <w:rFonts w:ascii="Times New Roman" w:eastAsia="Times New Roman" w:hAnsi="Times New Roman" w:cs="Times New Roman"/>
          <w:sz w:val="28"/>
          <w:szCs w:val="28"/>
          <w:lang w:val="uk-UA"/>
        </w:rPr>
        <w:t>р</w:t>
      </w:r>
      <w:proofErr w:type="gramEnd"/>
      <w:r w:rsidR="008C02A3" w:rsidRPr="0058478D">
        <w:rPr>
          <w:rFonts w:ascii="Times New Roman" w:eastAsia="Times New Roman" w:hAnsi="Times New Roman" w:cs="Times New Roman"/>
          <w:sz w:val="28"/>
          <w:szCs w:val="28"/>
          <w:lang w:val="uk-UA"/>
        </w:rPr>
        <w:t>ік становить 97% із середньою вартістю харчування 7,33 грн. Охоплення гарячим харчуванням учнів загальноосвітніх шкіл становить 67,2 відсотки.</w:t>
      </w:r>
    </w:p>
    <w:p w:rsidR="00134E65" w:rsidRPr="0058478D" w:rsidRDefault="008C02A3" w:rsidP="00CA754A">
      <w:pPr>
        <w:shd w:val="clear" w:color="auto" w:fill="FFFFFF"/>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w:t>
      </w:r>
      <w:r w:rsidR="003E5425" w:rsidRPr="0058478D">
        <w:rPr>
          <w:rFonts w:ascii="Times New Roman" w:eastAsia="Times New Roman" w:hAnsi="Times New Roman" w:cs="Times New Roman"/>
          <w:sz w:val="28"/>
          <w:szCs w:val="28"/>
          <w:lang w:val="uk-UA"/>
        </w:rPr>
        <w:t>Загалом протягом року було з</w:t>
      </w:r>
      <w:r w:rsidR="00134E65" w:rsidRPr="0058478D">
        <w:rPr>
          <w:rFonts w:ascii="Times New Roman" w:hAnsi="Times New Roman" w:cs="Times New Roman"/>
          <w:sz w:val="28"/>
          <w:szCs w:val="28"/>
          <w:lang w:val="uk-UA"/>
        </w:rPr>
        <w:t>абезпеч</w:t>
      </w:r>
      <w:r w:rsidR="003E5425" w:rsidRPr="0058478D">
        <w:rPr>
          <w:rFonts w:ascii="Times New Roman" w:hAnsi="Times New Roman" w:cs="Times New Roman"/>
          <w:sz w:val="28"/>
          <w:szCs w:val="28"/>
          <w:lang w:val="uk-UA"/>
        </w:rPr>
        <w:t xml:space="preserve">ено </w:t>
      </w:r>
      <w:r w:rsidR="00134E65" w:rsidRPr="0058478D">
        <w:rPr>
          <w:rFonts w:ascii="Times New Roman" w:hAnsi="Times New Roman" w:cs="Times New Roman"/>
          <w:sz w:val="28"/>
          <w:szCs w:val="28"/>
          <w:lang w:val="uk-UA"/>
        </w:rPr>
        <w:t xml:space="preserve"> організацію гарячого харчування учнів загальноосвітніх навчальних закладів  за рахунок усіх джерел фінансування, не заборонених чинним законодавством у межах бюджетних призначень поточного року</w:t>
      </w:r>
      <w:r w:rsidR="00F74D13" w:rsidRPr="0058478D">
        <w:rPr>
          <w:rFonts w:ascii="Times New Roman" w:hAnsi="Times New Roman" w:cs="Times New Roman"/>
          <w:sz w:val="28"/>
          <w:szCs w:val="28"/>
          <w:lang w:val="uk-UA"/>
        </w:rPr>
        <w:t>.</w:t>
      </w:r>
      <w:r w:rsidR="00527642" w:rsidRPr="0058478D">
        <w:rPr>
          <w:rFonts w:ascii="Times New Roman" w:hAnsi="Times New Roman" w:cs="Times New Roman"/>
          <w:sz w:val="28"/>
          <w:szCs w:val="28"/>
          <w:lang w:val="uk-UA"/>
        </w:rPr>
        <w:t xml:space="preserve"> </w:t>
      </w:r>
      <w:r w:rsidR="00EB1FB0" w:rsidRPr="0058478D">
        <w:rPr>
          <w:rFonts w:ascii="Times New Roman" w:hAnsi="Times New Roman" w:cs="Times New Roman"/>
          <w:sz w:val="28"/>
          <w:szCs w:val="28"/>
          <w:lang w:val="uk-UA"/>
        </w:rPr>
        <w:t xml:space="preserve">Проте слід продовжити роботу із </w:t>
      </w:r>
      <w:r w:rsidR="00F146C0" w:rsidRPr="0058478D">
        <w:rPr>
          <w:rFonts w:ascii="Times New Roman" w:hAnsi="Times New Roman" w:cs="Times New Roman"/>
          <w:sz w:val="28"/>
          <w:szCs w:val="28"/>
          <w:lang w:val="uk-UA"/>
        </w:rPr>
        <w:t xml:space="preserve">сільськими радами у питанні виділення коштів для організації харчування учнів. Посилити роз’яснювальну роботу з батьками у питанні організації харчування учнів старших класів та збільшення відсотку їх охоплення .  </w:t>
      </w:r>
    </w:p>
    <w:p w:rsidR="00D908F0" w:rsidRPr="0058478D" w:rsidRDefault="00553221" w:rsidP="00CA754A">
      <w:pPr>
        <w:spacing w:after="0" w:line="240" w:lineRule="auto"/>
        <w:jc w:val="both"/>
        <w:rPr>
          <w:rFonts w:ascii="Times New Roman" w:eastAsia="Times New Roman" w:hAnsi="Times New Roman" w:cs="Times New Roman"/>
          <w:b/>
          <w:sz w:val="28"/>
          <w:szCs w:val="28"/>
          <w:lang w:val="uk-UA"/>
        </w:rPr>
      </w:pPr>
      <w:r w:rsidRPr="0058478D">
        <w:rPr>
          <w:rFonts w:ascii="Times New Roman" w:eastAsia="Times New Roman" w:hAnsi="Times New Roman" w:cs="Times New Roman"/>
          <w:sz w:val="28"/>
          <w:szCs w:val="28"/>
        </w:rPr>
        <w:t> </w:t>
      </w:r>
      <w:r w:rsidR="00D908F0" w:rsidRPr="0058478D">
        <w:rPr>
          <w:rFonts w:ascii="Times New Roman" w:eastAsia="Times New Roman" w:hAnsi="Times New Roman" w:cs="Times New Roman"/>
          <w:sz w:val="28"/>
          <w:szCs w:val="28"/>
          <w:lang w:val="uk-UA"/>
        </w:rPr>
        <w:t xml:space="preserve">     З метою забезпечення ефективного відпочинку дітей влітку 2016 року відділом освіти райдержадміністрації, освітніми закладами проведена відповідна робота</w:t>
      </w:r>
      <w:r w:rsidR="00D908F0" w:rsidRPr="0058478D">
        <w:rPr>
          <w:rFonts w:ascii="Times New Roman" w:eastAsia="Times New Roman" w:hAnsi="Times New Roman" w:cs="Times New Roman"/>
          <w:b/>
          <w:sz w:val="28"/>
          <w:szCs w:val="28"/>
          <w:lang w:val="uk-UA"/>
        </w:rPr>
        <w:t xml:space="preserve">. </w:t>
      </w:r>
    </w:p>
    <w:p w:rsidR="00D908F0" w:rsidRPr="0058478D" w:rsidRDefault="00D908F0" w:rsidP="00CA754A">
      <w:pPr>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На виконання районної Програми «Про відпочинок та оздоровлення дітей Доманівського району на 2014 – 2018 роки »</w:t>
      </w:r>
      <w:r w:rsidR="00917FAA">
        <w:rPr>
          <w:rFonts w:ascii="Times New Roman" w:eastAsia="Times New Roman" w:hAnsi="Times New Roman" w:cs="Times New Roman"/>
          <w:sz w:val="28"/>
          <w:szCs w:val="28"/>
          <w:lang w:val="uk-UA"/>
        </w:rPr>
        <w:t xml:space="preserve"> </w:t>
      </w:r>
      <w:r w:rsidR="006C70F2" w:rsidRPr="0058478D">
        <w:rPr>
          <w:rFonts w:ascii="Times New Roman" w:eastAsia="Times New Roman" w:hAnsi="Times New Roman" w:cs="Times New Roman"/>
          <w:sz w:val="28"/>
          <w:szCs w:val="28"/>
          <w:lang w:val="uk-UA"/>
        </w:rPr>
        <w:t>влітку 2016 року  організованим відпочинком  охоплені  діти</w:t>
      </w:r>
      <w:r w:rsidRPr="0058478D">
        <w:rPr>
          <w:rFonts w:ascii="Times New Roman" w:eastAsia="Times New Roman" w:hAnsi="Times New Roman" w:cs="Times New Roman"/>
          <w:sz w:val="28"/>
          <w:szCs w:val="28"/>
          <w:lang w:val="uk-UA"/>
        </w:rPr>
        <w:t xml:space="preserve">, які потребують особливої уваги та підтримки. а саме: діти – сироти, діти, позбавлені батьківського піклування – 32  , діти – інваліди - 19, </w:t>
      </w:r>
      <w:r w:rsidRPr="0058478D">
        <w:rPr>
          <w:rFonts w:ascii="Times New Roman" w:eastAsia="Times New Roman" w:hAnsi="Times New Roman" w:cs="Times New Roman"/>
          <w:sz w:val="28"/>
          <w:szCs w:val="28"/>
          <w:lang w:val="uk-UA"/>
        </w:rPr>
        <w:lastRenderedPageBreak/>
        <w:t>діти, потерпілі від наслідків Чорнобильської катастрофи -4, діти з багатодітних та малозабезпечених сімей - 325, діти групи «ризику»- 9, талановиті та обдаровані діти 155, діти, які перебувають на диспансерному обліку - 26, діти працівників агропромислового комплексу та соціальної сфери села -</w:t>
      </w:r>
      <w:r w:rsidR="00A7292E" w:rsidRPr="0058478D">
        <w:rPr>
          <w:rFonts w:ascii="Times New Roman" w:eastAsia="Times New Roman" w:hAnsi="Times New Roman" w:cs="Times New Roman"/>
          <w:sz w:val="28"/>
          <w:szCs w:val="28"/>
          <w:lang w:val="uk-UA"/>
        </w:rPr>
        <w:t xml:space="preserve"> 92, діти </w:t>
      </w:r>
      <w:r w:rsidRPr="0058478D">
        <w:rPr>
          <w:rFonts w:ascii="Times New Roman" w:eastAsia="Times New Roman" w:hAnsi="Times New Roman" w:cs="Times New Roman"/>
          <w:sz w:val="28"/>
          <w:szCs w:val="28"/>
          <w:lang w:val="uk-UA"/>
        </w:rPr>
        <w:t>військовослужбовців</w:t>
      </w:r>
      <w:r w:rsidR="00A7292E" w:rsidRPr="0058478D">
        <w:rPr>
          <w:rFonts w:ascii="Times New Roman" w:eastAsia="Times New Roman" w:hAnsi="Times New Roman" w:cs="Times New Roman"/>
          <w:sz w:val="28"/>
          <w:szCs w:val="28"/>
          <w:lang w:val="uk-UA"/>
        </w:rPr>
        <w:t>-</w:t>
      </w:r>
      <w:r w:rsidRPr="0058478D">
        <w:rPr>
          <w:rFonts w:ascii="Times New Roman" w:eastAsia="Times New Roman" w:hAnsi="Times New Roman" w:cs="Times New Roman"/>
          <w:sz w:val="28"/>
          <w:szCs w:val="28"/>
          <w:lang w:val="uk-UA"/>
        </w:rPr>
        <w:t>учасників АТО -</w:t>
      </w:r>
      <w:r w:rsidR="00A7292E"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lang w:val="uk-UA"/>
        </w:rPr>
        <w:t xml:space="preserve">18. </w:t>
      </w:r>
      <w:r w:rsidRPr="0058478D">
        <w:rPr>
          <w:rFonts w:ascii="Times New Roman" w:eastAsia="Times New Roman" w:hAnsi="Times New Roman" w:cs="Times New Roman"/>
          <w:sz w:val="28"/>
          <w:szCs w:val="28"/>
        </w:rPr>
        <w:t>Всього</w:t>
      </w:r>
      <w:r w:rsidR="00953468" w:rsidRPr="0058478D">
        <w:rPr>
          <w:rFonts w:ascii="Times New Roman" w:eastAsia="Times New Roman" w:hAnsi="Times New Roman" w:cs="Times New Roman"/>
          <w:sz w:val="28"/>
          <w:szCs w:val="28"/>
          <w:lang w:val="uk-UA"/>
        </w:rPr>
        <w:t xml:space="preserve"> було</w:t>
      </w:r>
      <w:r w:rsidRPr="0058478D">
        <w:rPr>
          <w:rFonts w:ascii="Times New Roman" w:eastAsia="Times New Roman" w:hAnsi="Times New Roman" w:cs="Times New Roman"/>
          <w:sz w:val="28"/>
          <w:szCs w:val="28"/>
        </w:rPr>
        <w:t xml:space="preserve"> охоплено організованим відпочинком 1147 дітей</w:t>
      </w:r>
      <w:r w:rsidR="00953468" w:rsidRPr="0058478D">
        <w:rPr>
          <w:rFonts w:ascii="Times New Roman" w:eastAsia="Times New Roman" w:hAnsi="Times New Roman" w:cs="Times New Roman"/>
          <w:sz w:val="28"/>
          <w:szCs w:val="28"/>
          <w:lang w:val="uk-UA"/>
        </w:rPr>
        <w:t xml:space="preserve"> у </w:t>
      </w:r>
      <w:r w:rsidR="00953468" w:rsidRPr="0058478D">
        <w:rPr>
          <w:rFonts w:ascii="Times New Roman" w:eastAsia="Times New Roman" w:hAnsi="Times New Roman" w:cs="Times New Roman"/>
          <w:sz w:val="28"/>
          <w:szCs w:val="28"/>
        </w:rPr>
        <w:t>18 табор</w:t>
      </w:r>
      <w:r w:rsidR="00953468" w:rsidRPr="0058478D">
        <w:rPr>
          <w:rFonts w:ascii="Times New Roman" w:eastAsia="Times New Roman" w:hAnsi="Times New Roman" w:cs="Times New Roman"/>
          <w:sz w:val="28"/>
          <w:szCs w:val="28"/>
          <w:lang w:val="uk-UA"/>
        </w:rPr>
        <w:t>ах</w:t>
      </w:r>
      <w:r w:rsidR="00953468" w:rsidRPr="0058478D">
        <w:rPr>
          <w:rFonts w:ascii="Times New Roman" w:eastAsia="Times New Roman" w:hAnsi="Times New Roman" w:cs="Times New Roman"/>
          <w:sz w:val="28"/>
          <w:szCs w:val="28"/>
        </w:rPr>
        <w:t xml:space="preserve"> з денним перебуванням на</w:t>
      </w:r>
      <w:r w:rsidR="00563B58" w:rsidRPr="0058478D">
        <w:rPr>
          <w:rFonts w:ascii="Times New Roman" w:eastAsia="Times New Roman" w:hAnsi="Times New Roman" w:cs="Times New Roman"/>
          <w:sz w:val="28"/>
          <w:szCs w:val="28"/>
          <w:lang w:val="uk-UA"/>
        </w:rPr>
        <w:t xml:space="preserve"> </w:t>
      </w:r>
      <w:r w:rsidR="00953468" w:rsidRPr="0058478D">
        <w:rPr>
          <w:rFonts w:ascii="Times New Roman" w:eastAsia="Times New Roman" w:hAnsi="Times New Roman" w:cs="Times New Roman"/>
          <w:sz w:val="28"/>
          <w:szCs w:val="28"/>
        </w:rPr>
        <w:t>базі загальноосвітніх навчальних закладі</w:t>
      </w:r>
      <w:proofErr w:type="gramStart"/>
      <w:r w:rsidR="00953468" w:rsidRPr="0058478D">
        <w:rPr>
          <w:rFonts w:ascii="Times New Roman" w:eastAsia="Times New Roman" w:hAnsi="Times New Roman" w:cs="Times New Roman"/>
          <w:sz w:val="28"/>
          <w:szCs w:val="28"/>
        </w:rPr>
        <w:t>в</w:t>
      </w:r>
      <w:proofErr w:type="gramEnd"/>
      <w:r w:rsidRPr="0058478D">
        <w:rPr>
          <w:rFonts w:ascii="Times New Roman" w:eastAsia="Times New Roman" w:hAnsi="Times New Roman" w:cs="Times New Roman"/>
          <w:sz w:val="28"/>
          <w:szCs w:val="28"/>
        </w:rPr>
        <w:t>.</w:t>
      </w:r>
    </w:p>
    <w:p w:rsidR="00D908F0" w:rsidRPr="0058478D" w:rsidRDefault="00D908F0" w:rsidP="00CA754A">
      <w:pPr>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         В 3 таборах з денним перебуванням на базі Жовтневої ЗОШ І-ІІст., Новоолександрівського НВК, Зеленогайської ЗОШ І ст. організовано повноцінне дворазове харчування, в 12 таборах - були  сніданки. На базі  Доманівської ЗОШ І-ІІІ ст. №2, Богданівської ЗОШ І-ІІІ ст., Козубівської ЗОШ І-ІІІ ст. організовані прогулянкові табори </w:t>
      </w:r>
      <w:proofErr w:type="gramStart"/>
      <w:r w:rsidRPr="0058478D">
        <w:rPr>
          <w:rFonts w:ascii="Times New Roman" w:eastAsia="Times New Roman" w:hAnsi="Times New Roman" w:cs="Times New Roman"/>
          <w:sz w:val="28"/>
          <w:szCs w:val="28"/>
        </w:rPr>
        <w:t xml:space="preserve">( </w:t>
      </w:r>
      <w:proofErr w:type="gramEnd"/>
      <w:r w:rsidRPr="0058478D">
        <w:rPr>
          <w:rFonts w:ascii="Times New Roman" w:eastAsia="Times New Roman" w:hAnsi="Times New Roman" w:cs="Times New Roman"/>
          <w:sz w:val="28"/>
          <w:szCs w:val="28"/>
        </w:rPr>
        <w:t>без харчування)</w:t>
      </w:r>
      <w:r w:rsidR="00953468" w:rsidRPr="0058478D">
        <w:rPr>
          <w:rFonts w:ascii="Times New Roman" w:eastAsia="Times New Roman" w:hAnsi="Times New Roman" w:cs="Times New Roman"/>
          <w:sz w:val="28"/>
          <w:szCs w:val="28"/>
          <w:lang w:val="uk-UA"/>
        </w:rPr>
        <w:t>.</w:t>
      </w:r>
    </w:p>
    <w:p w:rsidR="00D908F0" w:rsidRPr="0058478D" w:rsidRDefault="00D908F0" w:rsidP="00CA754A">
      <w:pPr>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   Кошти на харчування надані за рахунок субвенцій  сільських рад</w:t>
      </w:r>
      <w:r w:rsidR="00A7292E"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rPr>
        <w:t>Фактичні видатки: бюджетні кошти – 126106,20, спонсорські – 9333,46</w:t>
      </w:r>
      <w:r w:rsidR="00953468" w:rsidRPr="0058478D">
        <w:rPr>
          <w:rFonts w:ascii="Times New Roman" w:eastAsia="Times New Roman" w:hAnsi="Times New Roman" w:cs="Times New Roman"/>
          <w:sz w:val="28"/>
          <w:szCs w:val="28"/>
          <w:lang w:val="uk-UA"/>
        </w:rPr>
        <w:t>.</w:t>
      </w:r>
    </w:p>
    <w:p w:rsidR="00A7292E" w:rsidRPr="0058478D" w:rsidRDefault="00A7292E" w:rsidP="00CA754A">
      <w:pPr>
        <w:tabs>
          <w:tab w:val="left" w:pos="5835"/>
        </w:tabs>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У</w:t>
      </w:r>
      <w:r w:rsidR="00D908F0" w:rsidRPr="0058478D">
        <w:rPr>
          <w:rFonts w:ascii="Times New Roman" w:eastAsia="Times New Roman" w:hAnsi="Times New Roman" w:cs="Times New Roman"/>
          <w:sz w:val="28"/>
          <w:szCs w:val="28"/>
        </w:rPr>
        <w:t xml:space="preserve"> таборах  проведені  спортивно – масові заходи, творчі конкурси, краєзнавчі екскурсії та туристичні подорож</w:t>
      </w:r>
      <w:r w:rsidR="00D730AD" w:rsidRPr="0058478D">
        <w:rPr>
          <w:rFonts w:ascii="Times New Roman" w:eastAsia="Times New Roman" w:hAnsi="Times New Roman" w:cs="Times New Roman"/>
          <w:sz w:val="28"/>
          <w:szCs w:val="28"/>
          <w:lang w:val="uk-UA"/>
        </w:rPr>
        <w:t>і</w:t>
      </w:r>
      <w:r w:rsidR="00D908F0" w:rsidRPr="0058478D">
        <w:rPr>
          <w:rFonts w:ascii="Times New Roman" w:eastAsia="Times New Roman" w:hAnsi="Times New Roman" w:cs="Times New Roman"/>
          <w:sz w:val="28"/>
          <w:szCs w:val="28"/>
        </w:rPr>
        <w:t xml:space="preserve">. Діти відвідали </w:t>
      </w:r>
      <w:proofErr w:type="gramStart"/>
      <w:r w:rsidR="00D908F0" w:rsidRPr="0058478D">
        <w:rPr>
          <w:rFonts w:ascii="Times New Roman" w:eastAsia="Times New Roman" w:hAnsi="Times New Roman" w:cs="Times New Roman"/>
          <w:sz w:val="28"/>
          <w:szCs w:val="28"/>
        </w:rPr>
        <w:t>м</w:t>
      </w:r>
      <w:proofErr w:type="gramEnd"/>
      <w:r w:rsidR="00D908F0" w:rsidRPr="0058478D">
        <w:rPr>
          <w:rFonts w:ascii="Times New Roman" w:eastAsia="Times New Roman" w:hAnsi="Times New Roman" w:cs="Times New Roman"/>
          <w:sz w:val="28"/>
          <w:szCs w:val="28"/>
        </w:rPr>
        <w:t xml:space="preserve">. Миколаїв, м. Вознесенськ, м. Первомайськ, с. Кременівка, с. Кримка. </w:t>
      </w:r>
    </w:p>
    <w:p w:rsidR="0097195A" w:rsidRPr="0058478D" w:rsidRDefault="00D908F0" w:rsidP="00CA754A">
      <w:pPr>
        <w:spacing w:after="0" w:line="240" w:lineRule="auto"/>
        <w:ind w:firstLine="567"/>
        <w:jc w:val="both"/>
        <w:rPr>
          <w:rFonts w:ascii="Times New Roman" w:hAnsi="Times New Roman" w:cs="Times New Roman"/>
          <w:sz w:val="28"/>
          <w:szCs w:val="28"/>
          <w:lang w:val="uk-UA"/>
        </w:rPr>
      </w:pPr>
      <w:proofErr w:type="gramStart"/>
      <w:r w:rsidRPr="0058478D">
        <w:rPr>
          <w:rFonts w:ascii="Times New Roman" w:eastAsia="Times New Roman" w:hAnsi="Times New Roman" w:cs="Times New Roman"/>
          <w:sz w:val="28"/>
          <w:szCs w:val="28"/>
        </w:rPr>
        <w:t>Вл</w:t>
      </w:r>
      <w:proofErr w:type="gramEnd"/>
      <w:r w:rsidRPr="0058478D">
        <w:rPr>
          <w:rFonts w:ascii="Times New Roman" w:eastAsia="Times New Roman" w:hAnsi="Times New Roman" w:cs="Times New Roman"/>
          <w:sz w:val="28"/>
          <w:szCs w:val="28"/>
        </w:rPr>
        <w:t>ітку 2016 року на базі таборів з денним перебуванням працювало 8 німецькомовних загонів та 3 англомовних загон</w:t>
      </w:r>
      <w:r w:rsidR="00D730AD" w:rsidRPr="0058478D">
        <w:rPr>
          <w:rFonts w:ascii="Times New Roman" w:eastAsia="Times New Roman" w:hAnsi="Times New Roman" w:cs="Times New Roman"/>
          <w:sz w:val="28"/>
          <w:szCs w:val="28"/>
          <w:lang w:val="uk-UA"/>
        </w:rPr>
        <w:t>и</w:t>
      </w:r>
      <w:r w:rsidRPr="0058478D">
        <w:rPr>
          <w:rFonts w:ascii="Times New Roman" w:eastAsia="Times New Roman" w:hAnsi="Times New Roman" w:cs="Times New Roman"/>
          <w:sz w:val="28"/>
          <w:szCs w:val="28"/>
        </w:rPr>
        <w:t>.</w:t>
      </w:r>
      <w:r w:rsidR="00A7292E" w:rsidRPr="0058478D">
        <w:rPr>
          <w:rFonts w:ascii="Times New Roman" w:eastAsia="Times New Roman" w:hAnsi="Times New Roman" w:cs="Times New Roman"/>
          <w:sz w:val="28"/>
          <w:szCs w:val="28"/>
          <w:lang w:val="uk-UA"/>
        </w:rPr>
        <w:t xml:space="preserve"> </w:t>
      </w:r>
      <w:r w:rsidR="0097195A" w:rsidRPr="0058478D">
        <w:rPr>
          <w:rFonts w:ascii="Times New Roman" w:eastAsia="Times New Roman" w:hAnsi="Times New Roman" w:cs="Times New Roman"/>
          <w:sz w:val="28"/>
          <w:szCs w:val="28"/>
          <w:lang w:val="uk-UA"/>
        </w:rPr>
        <w:t xml:space="preserve"> У Доманівському РНВК </w:t>
      </w:r>
      <w:r w:rsidR="0097195A" w:rsidRPr="0058478D">
        <w:rPr>
          <w:rFonts w:ascii="Times New Roman" w:hAnsi="Times New Roman" w:cs="Times New Roman"/>
          <w:sz w:val="28"/>
          <w:szCs w:val="28"/>
          <w:lang w:val="uk-UA"/>
        </w:rPr>
        <w:t>з дітьми мовного табору  за окремим планом працювала волонтер, студентка університету, за спеціальністю вчитель математики, англійської та турецької мови. Діти  були поділені на групи, кожна з яких мала свій час для занять з волонтером.Метою даного проекту було надати допомогу учням у набутті навичок володіння англійською мовою.</w:t>
      </w:r>
    </w:p>
    <w:p w:rsidR="00A7292E" w:rsidRPr="0058478D" w:rsidRDefault="00D908F0" w:rsidP="00CA754A">
      <w:pPr>
        <w:tabs>
          <w:tab w:val="left" w:pos="5835"/>
        </w:tabs>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     В стаціонарних таборах «Космос» та «Маяк»</w:t>
      </w:r>
      <w:r w:rsidR="00A7292E"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rPr>
        <w:t xml:space="preserve">оздоровлено 23 дітей району, які потребують особливої </w:t>
      </w:r>
      <w:proofErr w:type="gramStart"/>
      <w:r w:rsidRPr="0058478D">
        <w:rPr>
          <w:rFonts w:ascii="Times New Roman" w:eastAsia="Times New Roman" w:hAnsi="Times New Roman" w:cs="Times New Roman"/>
          <w:sz w:val="28"/>
          <w:szCs w:val="28"/>
        </w:rPr>
        <w:t>соц</w:t>
      </w:r>
      <w:proofErr w:type="gramEnd"/>
      <w:r w:rsidRPr="0058478D">
        <w:rPr>
          <w:rFonts w:ascii="Times New Roman" w:eastAsia="Times New Roman" w:hAnsi="Times New Roman" w:cs="Times New Roman"/>
          <w:sz w:val="28"/>
          <w:szCs w:val="28"/>
        </w:rPr>
        <w:t>іальної уваги і підтримки</w:t>
      </w:r>
      <w:r w:rsidR="00953468" w:rsidRPr="0058478D">
        <w:rPr>
          <w:rFonts w:ascii="Times New Roman" w:eastAsia="Times New Roman" w:hAnsi="Times New Roman" w:cs="Times New Roman"/>
          <w:sz w:val="28"/>
          <w:szCs w:val="28"/>
          <w:lang w:val="uk-UA"/>
        </w:rPr>
        <w:t>.</w:t>
      </w:r>
    </w:p>
    <w:p w:rsidR="00177425" w:rsidRPr="0058478D" w:rsidRDefault="00177425" w:rsidP="00CA754A">
      <w:pPr>
        <w:tabs>
          <w:tab w:val="left" w:pos="5835"/>
        </w:tabs>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rPr>
        <w:t xml:space="preserve">Враховуючи досить скрутний фінансовий стан, оздоровлення та відпочинок дітей шкільного віку було забезпечено за рахунок коштів з </w:t>
      </w:r>
      <w:proofErr w:type="gramStart"/>
      <w:r w:rsidRPr="0058478D">
        <w:rPr>
          <w:rFonts w:ascii="Times New Roman" w:eastAsia="Times New Roman" w:hAnsi="Times New Roman" w:cs="Times New Roman"/>
          <w:sz w:val="28"/>
          <w:szCs w:val="28"/>
        </w:rPr>
        <w:t>р</w:t>
      </w:r>
      <w:proofErr w:type="gramEnd"/>
      <w:r w:rsidRPr="0058478D">
        <w:rPr>
          <w:rFonts w:ascii="Times New Roman" w:eastAsia="Times New Roman" w:hAnsi="Times New Roman" w:cs="Times New Roman"/>
          <w:sz w:val="28"/>
          <w:szCs w:val="28"/>
        </w:rPr>
        <w:t>ізних джерел фінансування.</w:t>
      </w:r>
    </w:p>
    <w:p w:rsidR="00177425" w:rsidRPr="0058478D" w:rsidRDefault="00177425" w:rsidP="00CA754A">
      <w:pPr>
        <w:shd w:val="clear" w:color="auto" w:fill="FFFFFF"/>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rPr>
        <w:t> </w:t>
      </w:r>
    </w:p>
    <w:p w:rsidR="00980296" w:rsidRPr="0058478D" w:rsidRDefault="00980296" w:rsidP="00CA754A">
      <w:pPr>
        <w:tabs>
          <w:tab w:val="left" w:pos="5835"/>
        </w:tabs>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Одним із найважливіших завдань відділу освіти в минулому навчальному році було створення належних умов для забезпечення рівного дос</w:t>
      </w:r>
      <w:r w:rsidR="0083283A" w:rsidRPr="0058478D">
        <w:rPr>
          <w:rFonts w:ascii="Times New Roman" w:eastAsia="Times New Roman" w:hAnsi="Times New Roman" w:cs="Times New Roman"/>
          <w:sz w:val="28"/>
          <w:szCs w:val="28"/>
          <w:lang w:val="uk-UA"/>
        </w:rPr>
        <w:t>тупу школярів до якісної освіти</w:t>
      </w:r>
      <w:r w:rsidRPr="0058478D">
        <w:rPr>
          <w:rFonts w:ascii="Times New Roman" w:eastAsia="Times New Roman" w:hAnsi="Times New Roman" w:cs="Times New Roman"/>
          <w:sz w:val="28"/>
          <w:szCs w:val="28"/>
          <w:lang w:val="uk-UA"/>
        </w:rPr>
        <w:t>.</w:t>
      </w:r>
    </w:p>
    <w:p w:rsidR="00527642" w:rsidRPr="0058478D" w:rsidRDefault="00980296" w:rsidP="00CA754A">
      <w:pPr>
        <w:spacing w:after="0" w:line="240" w:lineRule="auto"/>
        <w:ind w:firstLine="567"/>
        <w:jc w:val="both"/>
        <w:rPr>
          <w:rFonts w:ascii="Times New Roman" w:eastAsia="Times New Roman" w:hAnsi="Times New Roman" w:cs="Times New Roman"/>
          <w:b/>
          <w:bCs/>
          <w:sz w:val="28"/>
          <w:szCs w:val="28"/>
          <w:lang w:val="uk-UA"/>
        </w:rPr>
      </w:pPr>
      <w:r w:rsidRPr="0058478D">
        <w:rPr>
          <w:rFonts w:ascii="Times New Roman" w:hAnsi="Times New Roman" w:cs="Times New Roman"/>
          <w:sz w:val="28"/>
          <w:szCs w:val="28"/>
          <w:lang w:val="uk-UA"/>
        </w:rPr>
        <w:t>У 2015-2016 навчальному році за межею пішохідної доступності перебувало  550 учнів та 20 дошкільнят та 45 педагогічних працівників, які підвозилися 9-ма автобусами. Підвіз дітей та вчителів до школи здійсню систематично, ним охоплено сто відсотків учнів, які потребують підвезення.</w:t>
      </w:r>
    </w:p>
    <w:p w:rsidR="00E440CB" w:rsidRPr="0058478D" w:rsidRDefault="006A0308" w:rsidP="00CA754A">
      <w:pPr>
        <w:shd w:val="clear" w:color="auto" w:fill="FFFFFF"/>
        <w:spacing w:after="0" w:line="240" w:lineRule="auto"/>
        <w:jc w:val="center"/>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b/>
          <w:bCs/>
          <w:sz w:val="28"/>
          <w:szCs w:val="28"/>
          <w:lang w:val="uk-UA"/>
        </w:rPr>
        <w:t>Шановні педагоги!</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Сьогодні змінилися вимоги і до вчителя, і до учня. Становлення і розвиток громадянського суспільства породжує гостру необхідність у педагогах, які володіють високою професійною компетентністю. </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Розвиток системи освіти в значній мірі залежить від майстерності педагогів у цілому і від людських якостей кожного з них. </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Навчально-виховний процес </w:t>
      </w:r>
      <w:bookmarkStart w:id="0" w:name="OLE_LINK2"/>
      <w:r w:rsidR="00F26875" w:rsidRPr="0058478D">
        <w:rPr>
          <w:rFonts w:ascii="Times New Roman" w:eastAsia="Times New Roman" w:hAnsi="Times New Roman" w:cs="Times New Roman"/>
          <w:sz w:val="28"/>
          <w:szCs w:val="28"/>
          <w:lang w:val="uk-UA"/>
        </w:rPr>
        <w:fldChar w:fldCharType="begin"/>
      </w:r>
      <w:r w:rsidRPr="0058478D">
        <w:rPr>
          <w:rFonts w:ascii="Times New Roman" w:eastAsia="Times New Roman" w:hAnsi="Times New Roman" w:cs="Times New Roman"/>
          <w:sz w:val="28"/>
          <w:szCs w:val="28"/>
          <w:lang w:val="uk-UA"/>
        </w:rPr>
        <w:instrText xml:space="preserve"> HYPERLINK "https://www.blogger.com/null" </w:instrText>
      </w:r>
      <w:r w:rsidR="00F26875" w:rsidRPr="0058478D">
        <w:rPr>
          <w:rFonts w:ascii="Times New Roman" w:eastAsia="Times New Roman" w:hAnsi="Times New Roman" w:cs="Times New Roman"/>
          <w:sz w:val="28"/>
          <w:szCs w:val="28"/>
          <w:lang w:val="uk-UA"/>
        </w:rPr>
        <w:fldChar w:fldCharType="separate"/>
      </w:r>
      <w:r w:rsidRPr="0058478D">
        <w:rPr>
          <w:rFonts w:ascii="Times New Roman" w:eastAsia="Times New Roman" w:hAnsi="Times New Roman" w:cs="Times New Roman"/>
          <w:sz w:val="28"/>
          <w:szCs w:val="28"/>
          <w:lang w:val="uk-UA"/>
        </w:rPr>
        <w:t>у загальноосвітніх закладах району у 2016/2017 навчальному році здійснювали</w:t>
      </w:r>
      <w:r w:rsidR="00F26875" w:rsidRPr="0058478D">
        <w:rPr>
          <w:rFonts w:ascii="Times New Roman" w:eastAsia="Times New Roman" w:hAnsi="Times New Roman" w:cs="Times New Roman"/>
          <w:sz w:val="28"/>
          <w:szCs w:val="28"/>
          <w:lang w:val="uk-UA"/>
        </w:rPr>
        <w:fldChar w:fldCharType="end"/>
      </w:r>
      <w:bookmarkEnd w:id="0"/>
      <w:r w:rsidR="00563B58"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lang w:val="uk-UA"/>
        </w:rPr>
        <w:t>335 педагогічних працівників, із них - 88,5 % педагогів із вищою освітою, 1,5% вчителів, які мають освітньо-кваліфікаційний рівень бакалавра, неповна вища -</w:t>
      </w:r>
      <w:r w:rsidR="00583D7C" w:rsidRPr="0058478D">
        <w:rPr>
          <w:rFonts w:ascii="Times New Roman" w:eastAsia="Times New Roman" w:hAnsi="Times New Roman" w:cs="Times New Roman"/>
          <w:sz w:val="28"/>
          <w:szCs w:val="28"/>
          <w:lang w:val="uk-UA"/>
        </w:rPr>
        <w:t xml:space="preserve"> </w:t>
      </w:r>
      <w:r w:rsidRPr="0058478D">
        <w:rPr>
          <w:rFonts w:ascii="Times New Roman" w:eastAsia="Times New Roman" w:hAnsi="Times New Roman" w:cs="Times New Roman"/>
          <w:sz w:val="28"/>
          <w:szCs w:val="28"/>
          <w:lang w:val="uk-UA"/>
        </w:rPr>
        <w:t>10%. 5% здобували вищу освіту без відриву від виробництва через заочну форму навчання.  </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lastRenderedPageBreak/>
        <w:t>Якісний склад педагогічних працівників:</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«спеціаліст вищої категорії» - 41%</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«спеціаліст першої категорії» - 24%</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«спеціаліст другої категорії» - 15%</w:t>
      </w:r>
    </w:p>
    <w:p w:rsidR="00F8575A" w:rsidRPr="0058478D" w:rsidRDefault="00F8575A"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«спеціаліст» - 20%</w:t>
      </w:r>
    </w:p>
    <w:p w:rsidR="00527642" w:rsidRPr="0058478D" w:rsidRDefault="00527642"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Для стимулювання безперервної фахової та загальної освіти, якісної роботи педагогічних працівників, посилення їх відповідальності за результати навчання і виховання учнівської молоді, забезпечення соціального захисту компетентності педагогічної праці у 2015/2016 навчальному році було проведено атестацію педагогічних працівників району.</w:t>
      </w:r>
    </w:p>
    <w:p w:rsidR="00527642" w:rsidRPr="0058478D" w:rsidRDefault="00527642" w:rsidP="00CA754A">
      <w:pPr>
        <w:shd w:val="clear" w:color="auto" w:fill="FFFFFF"/>
        <w:spacing w:after="0" w:line="240" w:lineRule="auto"/>
        <w:ind w:firstLine="567"/>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rPr>
        <w:t xml:space="preserve">В </w:t>
      </w:r>
      <w:r w:rsidRPr="0058478D">
        <w:rPr>
          <w:rFonts w:ascii="Times New Roman" w:eastAsia="Times New Roman" w:hAnsi="Times New Roman" w:cs="Times New Roman"/>
          <w:sz w:val="28"/>
          <w:szCs w:val="28"/>
          <w:lang w:val="uk-UA"/>
        </w:rPr>
        <w:t xml:space="preserve">2015/2016 </w:t>
      </w:r>
      <w:r w:rsidRPr="0058478D">
        <w:rPr>
          <w:rFonts w:ascii="Times New Roman" w:eastAsia="Times New Roman" w:hAnsi="Times New Roman" w:cs="Times New Roman"/>
          <w:sz w:val="28"/>
          <w:szCs w:val="28"/>
        </w:rPr>
        <w:t>навчальному році було проатестовано </w:t>
      </w:r>
      <w:r w:rsidRPr="0058478D">
        <w:rPr>
          <w:rFonts w:ascii="Times New Roman" w:eastAsia="Times New Roman" w:hAnsi="Times New Roman" w:cs="Times New Roman"/>
          <w:sz w:val="28"/>
          <w:szCs w:val="28"/>
          <w:lang w:val="uk-UA"/>
        </w:rPr>
        <w:t>66</w:t>
      </w:r>
      <w:r w:rsidRPr="0058478D">
        <w:rPr>
          <w:rFonts w:ascii="Times New Roman" w:eastAsia="Times New Roman" w:hAnsi="Times New Roman" w:cs="Times New Roman"/>
          <w:sz w:val="28"/>
          <w:szCs w:val="28"/>
        </w:rPr>
        <w:t> педпрацівникі</w:t>
      </w:r>
      <w:proofErr w:type="gramStart"/>
      <w:r w:rsidRPr="0058478D">
        <w:rPr>
          <w:rFonts w:ascii="Times New Roman" w:eastAsia="Times New Roman" w:hAnsi="Times New Roman" w:cs="Times New Roman"/>
          <w:sz w:val="28"/>
          <w:szCs w:val="28"/>
        </w:rPr>
        <w:t>в</w:t>
      </w:r>
      <w:proofErr w:type="gramEnd"/>
      <w:r w:rsidRPr="0058478D">
        <w:rPr>
          <w:rFonts w:ascii="Times New Roman" w:eastAsia="Times New Roman" w:hAnsi="Times New Roman" w:cs="Times New Roman"/>
          <w:sz w:val="28"/>
          <w:szCs w:val="28"/>
          <w:lang w:val="uk-UA"/>
        </w:rPr>
        <w:t xml:space="preserve">, </w:t>
      </w:r>
      <w:r w:rsidR="00583D7C" w:rsidRPr="0058478D">
        <w:rPr>
          <w:rFonts w:ascii="Times New Roman" w:eastAsia="Times New Roman" w:hAnsi="Times New Roman" w:cs="Times New Roman"/>
          <w:sz w:val="28"/>
          <w:szCs w:val="28"/>
          <w:lang w:val="uk-UA"/>
        </w:rPr>
        <w:t>у</w:t>
      </w:r>
      <w:r w:rsidRPr="0058478D">
        <w:rPr>
          <w:rFonts w:ascii="Times New Roman" w:eastAsia="Times New Roman" w:hAnsi="Times New Roman" w:cs="Times New Roman"/>
          <w:sz w:val="28"/>
          <w:szCs w:val="28"/>
        </w:rPr>
        <w:t xml:space="preserve"> тому числі </w:t>
      </w:r>
      <w:r w:rsidRPr="0058478D">
        <w:rPr>
          <w:rFonts w:ascii="Times New Roman" w:eastAsia="Times New Roman" w:hAnsi="Times New Roman" w:cs="Times New Roman"/>
          <w:sz w:val="28"/>
          <w:szCs w:val="28"/>
          <w:lang w:val="uk-UA"/>
        </w:rPr>
        <w:t>6</w:t>
      </w:r>
      <w:r w:rsidRPr="0058478D">
        <w:rPr>
          <w:rFonts w:ascii="Times New Roman" w:eastAsia="Times New Roman" w:hAnsi="Times New Roman" w:cs="Times New Roman"/>
          <w:sz w:val="28"/>
          <w:szCs w:val="28"/>
        </w:rPr>
        <w:t xml:space="preserve"> директорів. </w:t>
      </w:r>
    </w:p>
    <w:p w:rsidR="00F8575A" w:rsidRPr="0058478D" w:rsidRDefault="00527642" w:rsidP="00CA754A">
      <w:pPr>
        <w:shd w:val="clear" w:color="auto" w:fill="FFFFFF"/>
        <w:spacing w:after="0" w:line="240" w:lineRule="auto"/>
        <w:jc w:val="both"/>
        <w:rPr>
          <w:rFonts w:ascii="Times New Roman" w:eastAsia="Times New Roman" w:hAnsi="Times New Roman" w:cs="Times New Roman"/>
          <w:b/>
          <w:bCs/>
          <w:sz w:val="28"/>
          <w:szCs w:val="28"/>
          <w:lang w:val="uk-UA"/>
        </w:rPr>
      </w:pPr>
      <w:r w:rsidRPr="0058478D">
        <w:rPr>
          <w:rFonts w:ascii="Times New Roman" w:eastAsia="Times New Roman" w:hAnsi="Times New Roman" w:cs="Times New Roman"/>
          <w:sz w:val="28"/>
          <w:szCs w:val="28"/>
        </w:rPr>
        <w:t> </w:t>
      </w:r>
      <w:r w:rsidR="00CC6421" w:rsidRPr="0058478D">
        <w:rPr>
          <w:rFonts w:ascii="Times New Roman" w:eastAsia="Times New Roman" w:hAnsi="Times New Roman" w:cs="Times New Roman"/>
          <w:sz w:val="28"/>
          <w:szCs w:val="28"/>
          <w:lang w:val="uk-UA"/>
        </w:rPr>
        <w:t xml:space="preserve">                                                   </w:t>
      </w:r>
      <w:r w:rsidR="00CC6421" w:rsidRPr="0058478D">
        <w:rPr>
          <w:rFonts w:ascii="Times New Roman" w:eastAsia="Times New Roman" w:hAnsi="Times New Roman" w:cs="Times New Roman"/>
          <w:b/>
          <w:sz w:val="28"/>
          <w:szCs w:val="28"/>
          <w:lang w:val="uk-UA"/>
        </w:rPr>
        <w:t>Колеги!</w:t>
      </w:r>
    </w:p>
    <w:p w:rsidR="006A1B31" w:rsidRPr="0058478D" w:rsidRDefault="006A1B31" w:rsidP="00CA754A">
      <w:pPr>
        <w:shd w:val="clear" w:color="auto" w:fill="FFFFFF"/>
        <w:spacing w:after="0" w:line="240" w:lineRule="auto"/>
        <w:ind w:firstLine="720"/>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Незважаючи на непросту ситуацію в країні, у районі  системно здійснювалися  заходи щодо захисту та фінансування освітньої галузі.</w:t>
      </w:r>
    </w:p>
    <w:p w:rsidR="006A1B31" w:rsidRPr="0058478D" w:rsidRDefault="006A1B31"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xml:space="preserve">Для забезпечення функціонування закладів освіти району затверджено бюджет  загального та спеціального фонду (бюджет розвитку) з урахуванням змін у сумі 36880,1тис. гривень, у тому числі на заробітну плату з нарахуваннями – 29307,6 тис. гривень, на енергоносії – </w:t>
      </w:r>
      <w:r w:rsidR="00110554" w:rsidRPr="0058478D">
        <w:rPr>
          <w:rFonts w:ascii="Times New Roman" w:eastAsia="Times New Roman" w:hAnsi="Times New Roman" w:cs="Times New Roman"/>
          <w:sz w:val="28"/>
          <w:szCs w:val="28"/>
          <w:lang w:val="uk-UA"/>
        </w:rPr>
        <w:t>3671,9</w:t>
      </w:r>
      <w:r w:rsidRPr="0058478D">
        <w:rPr>
          <w:rFonts w:ascii="Times New Roman" w:eastAsia="Times New Roman" w:hAnsi="Times New Roman" w:cs="Times New Roman"/>
          <w:sz w:val="28"/>
          <w:szCs w:val="28"/>
          <w:lang w:val="uk-UA"/>
        </w:rPr>
        <w:t xml:space="preserve"> тис. гривень, на харчування учнів – 3671,9 тис. гривень, на інші видатки – 3900,6 тис. гривень  (слайд).</w:t>
      </w:r>
    </w:p>
    <w:p w:rsidR="006A1B31" w:rsidRPr="0058478D" w:rsidRDefault="006A1B31"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Своєчасно, у повному обсязі забезпечуються виплати заробітної плати працівникам освіти.Стовідсотково здійснюються виплати на оздоровлення педагогічним, бібліотечним і медичним працівникам.</w:t>
      </w:r>
    </w:p>
    <w:p w:rsidR="006A1B31" w:rsidRPr="0058478D" w:rsidRDefault="006A1B31" w:rsidP="00CA754A">
      <w:pPr>
        <w:shd w:val="clear" w:color="auto" w:fill="FFFFFF"/>
        <w:spacing w:after="0" w:line="240" w:lineRule="auto"/>
        <w:ind w:firstLine="708"/>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У непростих умовах запровадження жорсткої економії бюджетних коштів використовуються всі можливості для створення належних умов функціонування навчальних закладів та розвитку їхньої матеріально-технічної бази.</w:t>
      </w:r>
    </w:p>
    <w:p w:rsidR="006A1B31" w:rsidRPr="0058478D" w:rsidRDefault="006A1B31"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Із метою підвищення або збереження кваліфікації педагогічних працівників проводиться фінансування на відрядження та оплату послуг із курсової перепідготовки.</w:t>
      </w:r>
    </w:p>
    <w:p w:rsidR="006A1B31" w:rsidRPr="0058478D" w:rsidRDefault="006A1B31" w:rsidP="00CA754A">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Протягом року із місцевого бюджету неодноразово виділялися додаткові кошти для потреб освіти:</w:t>
      </w:r>
    </w:p>
    <w:p w:rsidR="006A1B31" w:rsidRPr="0058478D" w:rsidRDefault="006A1B31" w:rsidP="00CA754A">
      <w:pPr>
        <w:pStyle w:val="a9"/>
        <w:numPr>
          <w:ilvl w:val="0"/>
          <w:numId w:val="10"/>
        </w:numPr>
        <w:shd w:val="clear" w:color="auto" w:fill="FFFFFF"/>
        <w:spacing w:after="0" w:line="240" w:lineRule="auto"/>
        <w:ind w:left="0" w:firstLine="567"/>
        <w:jc w:val="both"/>
        <w:rPr>
          <w:rFonts w:ascii="Times New Roman" w:hAnsi="Times New Roman"/>
          <w:sz w:val="28"/>
          <w:szCs w:val="28"/>
          <w:lang w:val="uk-UA"/>
        </w:rPr>
      </w:pPr>
      <w:r w:rsidRPr="0058478D">
        <w:rPr>
          <w:rFonts w:ascii="Times New Roman" w:hAnsi="Times New Roman"/>
          <w:sz w:val="28"/>
          <w:szCs w:val="28"/>
          <w:lang w:val="uk-UA"/>
        </w:rPr>
        <w:t>підвіз учнів – 830,038 тис.грн., в т.ч. за рахунок районного бюджету 689,291 тис.грн., субвенції сільських рад – 140,747;</w:t>
      </w:r>
    </w:p>
    <w:p w:rsidR="006A1B31" w:rsidRPr="0058478D" w:rsidRDefault="006A1B31" w:rsidP="00CA754A">
      <w:pPr>
        <w:pStyle w:val="a9"/>
        <w:numPr>
          <w:ilvl w:val="0"/>
          <w:numId w:val="10"/>
        </w:numPr>
        <w:shd w:val="clear" w:color="auto" w:fill="FFFFFF"/>
        <w:spacing w:after="0" w:line="240" w:lineRule="auto"/>
        <w:ind w:left="0" w:firstLine="567"/>
        <w:jc w:val="both"/>
        <w:rPr>
          <w:rFonts w:ascii="Times New Roman" w:hAnsi="Times New Roman"/>
          <w:sz w:val="28"/>
          <w:szCs w:val="28"/>
          <w:lang w:val="uk-UA"/>
        </w:rPr>
      </w:pPr>
      <w:r w:rsidRPr="0058478D">
        <w:rPr>
          <w:rFonts w:ascii="Times New Roman" w:hAnsi="Times New Roman"/>
          <w:sz w:val="28"/>
          <w:szCs w:val="28"/>
          <w:lang w:val="uk-UA"/>
        </w:rPr>
        <w:t>утримання загальноосвітніх закладів – 1932,777 тис.грн, в т.ч. за рахунок районного бюджету – 809,924 тис.грн, субвенціх сільських рад – 795,475 тис.грн., коштів на виконання депутатських повноважень  - 77,998 тис.грн., освітньої субвенції – 795,475 тис.грн</w:t>
      </w:r>
    </w:p>
    <w:p w:rsidR="006A1B31" w:rsidRPr="0058478D" w:rsidRDefault="006A1B31" w:rsidP="00CA754A">
      <w:pPr>
        <w:pStyle w:val="a9"/>
        <w:numPr>
          <w:ilvl w:val="0"/>
          <w:numId w:val="10"/>
        </w:numPr>
        <w:shd w:val="clear" w:color="auto" w:fill="FFFFFF"/>
        <w:spacing w:after="0" w:line="240" w:lineRule="auto"/>
        <w:ind w:left="0" w:firstLine="567"/>
        <w:jc w:val="both"/>
        <w:rPr>
          <w:rFonts w:ascii="Times New Roman" w:hAnsi="Times New Roman"/>
          <w:sz w:val="28"/>
          <w:szCs w:val="28"/>
          <w:lang w:val="uk-UA"/>
        </w:rPr>
      </w:pPr>
      <w:r w:rsidRPr="0058478D">
        <w:rPr>
          <w:rFonts w:ascii="Times New Roman" w:hAnsi="Times New Roman"/>
          <w:sz w:val="28"/>
          <w:szCs w:val="28"/>
          <w:lang w:val="uk-UA"/>
        </w:rPr>
        <w:t>утримання позашкільних закладів освіти, розвиток мережі гуртків– 60,624 тис.грн, в т.ч. за рахунок районного бюджету – 30,045 тис.грн, субвенції сільських рад – 30,579 тис.грн.</w:t>
      </w:r>
    </w:p>
    <w:p w:rsidR="006A1B31" w:rsidRPr="0058478D" w:rsidRDefault="006A1B31" w:rsidP="00CA754A">
      <w:pPr>
        <w:pStyle w:val="a9"/>
        <w:numPr>
          <w:ilvl w:val="0"/>
          <w:numId w:val="10"/>
        </w:numPr>
        <w:shd w:val="clear" w:color="auto" w:fill="FFFFFF"/>
        <w:spacing w:after="0" w:line="240" w:lineRule="auto"/>
        <w:ind w:left="0" w:firstLine="567"/>
        <w:jc w:val="both"/>
        <w:rPr>
          <w:rFonts w:ascii="Times New Roman" w:hAnsi="Times New Roman"/>
          <w:sz w:val="28"/>
          <w:szCs w:val="28"/>
          <w:lang w:val="uk-UA"/>
        </w:rPr>
      </w:pPr>
      <w:r w:rsidRPr="0058478D">
        <w:rPr>
          <w:rFonts w:ascii="Times New Roman" w:hAnsi="Times New Roman"/>
          <w:sz w:val="28"/>
          <w:szCs w:val="28"/>
          <w:lang w:val="uk-UA"/>
        </w:rPr>
        <w:t>придбання основних засобів та капітальні ремонти закладів – 486,772 тис.грн. за рахунок коштів районного бюджету.</w:t>
      </w:r>
    </w:p>
    <w:p w:rsidR="00980296" w:rsidRPr="0058478D" w:rsidRDefault="00811115" w:rsidP="00CA754A">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Із  метою стабільного функціонування загальноосвітніх навчальних закладів району модернізується, поповнюється </w:t>
      </w:r>
      <w:r w:rsidRPr="0058478D">
        <w:rPr>
          <w:rFonts w:ascii="Times New Roman" w:eastAsia="Times New Roman" w:hAnsi="Times New Roman" w:cs="Times New Roman"/>
          <w:b/>
          <w:bCs/>
          <w:sz w:val="28"/>
          <w:szCs w:val="28"/>
          <w:lang w:val="uk-UA"/>
        </w:rPr>
        <w:t>матеріально-технічна база</w:t>
      </w:r>
      <w:r w:rsidRPr="0058478D">
        <w:rPr>
          <w:rFonts w:ascii="Times New Roman" w:eastAsia="Times New Roman" w:hAnsi="Times New Roman" w:cs="Times New Roman"/>
          <w:sz w:val="28"/>
          <w:szCs w:val="28"/>
          <w:lang w:val="uk-UA"/>
        </w:rPr>
        <w:t xml:space="preserve">. </w:t>
      </w:r>
    </w:p>
    <w:p w:rsidR="00980296" w:rsidRPr="0058478D" w:rsidRDefault="00980296"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rPr>
        <w:t xml:space="preserve">У Доманівському районі проводиться реалізація інвестиційних проектів, пов’язаних з виконанням програми енергозбереження. Завдяки </w:t>
      </w:r>
      <w:proofErr w:type="gramStart"/>
      <w:r w:rsidRPr="0058478D">
        <w:rPr>
          <w:rFonts w:ascii="Times New Roman" w:hAnsi="Times New Roman" w:cs="Times New Roman"/>
          <w:sz w:val="28"/>
          <w:szCs w:val="28"/>
        </w:rPr>
        <w:t>п</w:t>
      </w:r>
      <w:proofErr w:type="gramEnd"/>
      <w:r w:rsidRPr="0058478D">
        <w:rPr>
          <w:rFonts w:ascii="Times New Roman" w:hAnsi="Times New Roman" w:cs="Times New Roman"/>
          <w:sz w:val="28"/>
          <w:szCs w:val="28"/>
        </w:rPr>
        <w:t>ідтримці райдержадміністрації</w:t>
      </w:r>
      <w:r w:rsidRPr="0058478D">
        <w:rPr>
          <w:rFonts w:ascii="Times New Roman" w:hAnsi="Times New Roman" w:cs="Times New Roman"/>
          <w:sz w:val="28"/>
          <w:szCs w:val="28"/>
          <w:lang w:val="uk-UA"/>
        </w:rPr>
        <w:t xml:space="preserve"> та районної ради</w:t>
      </w:r>
      <w:r w:rsidRPr="0058478D">
        <w:rPr>
          <w:rFonts w:ascii="Times New Roman" w:hAnsi="Times New Roman" w:cs="Times New Roman"/>
          <w:sz w:val="28"/>
          <w:szCs w:val="28"/>
        </w:rPr>
        <w:t xml:space="preserve">, була знайдена можливість  скористатися цією програмою і в нашому районі. На даний час </w:t>
      </w:r>
      <w:r w:rsidRPr="0058478D">
        <w:rPr>
          <w:rFonts w:ascii="Times New Roman" w:hAnsi="Times New Roman" w:cs="Times New Roman"/>
          <w:sz w:val="28"/>
          <w:szCs w:val="28"/>
          <w:lang w:val="uk-UA"/>
        </w:rPr>
        <w:t xml:space="preserve">проведено роботи </w:t>
      </w:r>
      <w:r w:rsidRPr="0058478D">
        <w:rPr>
          <w:rFonts w:ascii="Times New Roman" w:hAnsi="Times New Roman" w:cs="Times New Roman"/>
          <w:sz w:val="28"/>
          <w:szCs w:val="28"/>
        </w:rPr>
        <w:t xml:space="preserve">по утепленню </w:t>
      </w:r>
      <w:r w:rsidRPr="0058478D">
        <w:rPr>
          <w:rFonts w:ascii="Times New Roman" w:hAnsi="Times New Roman" w:cs="Times New Roman"/>
          <w:sz w:val="28"/>
          <w:szCs w:val="28"/>
        </w:rPr>
        <w:lastRenderedPageBreak/>
        <w:t xml:space="preserve">приміщення </w:t>
      </w:r>
      <w:r w:rsidRPr="0058478D">
        <w:rPr>
          <w:rFonts w:ascii="Times New Roman" w:hAnsi="Times New Roman" w:cs="Times New Roman"/>
          <w:sz w:val="28"/>
          <w:szCs w:val="28"/>
          <w:lang w:val="uk-UA"/>
        </w:rPr>
        <w:t xml:space="preserve">Прибузької </w:t>
      </w:r>
      <w:r w:rsidRPr="0058478D">
        <w:rPr>
          <w:rFonts w:ascii="Times New Roman" w:hAnsi="Times New Roman" w:cs="Times New Roman"/>
          <w:sz w:val="28"/>
          <w:szCs w:val="28"/>
        </w:rPr>
        <w:t xml:space="preserve">ЗОШ </w:t>
      </w:r>
      <w:r w:rsidRPr="0058478D">
        <w:rPr>
          <w:rFonts w:ascii="Times New Roman" w:hAnsi="Times New Roman" w:cs="Times New Roman"/>
          <w:sz w:val="28"/>
          <w:szCs w:val="28"/>
          <w:lang w:val="uk-UA"/>
        </w:rPr>
        <w:t>( проведено заміну дерев’яних вікон на склопакети</w:t>
      </w:r>
      <w:r w:rsidRPr="0058478D">
        <w:rPr>
          <w:rFonts w:ascii="Times New Roman" w:hAnsi="Times New Roman" w:cs="Times New Roman"/>
          <w:sz w:val="28"/>
          <w:szCs w:val="28"/>
        </w:rPr>
        <w:t>)</w:t>
      </w:r>
      <w:r w:rsidRPr="0058478D">
        <w:rPr>
          <w:rFonts w:ascii="Times New Roman" w:hAnsi="Times New Roman" w:cs="Times New Roman"/>
          <w:sz w:val="28"/>
          <w:szCs w:val="28"/>
          <w:lang w:val="uk-UA"/>
        </w:rPr>
        <w:t>,</w:t>
      </w:r>
      <w:r w:rsidRPr="0058478D">
        <w:rPr>
          <w:rFonts w:ascii="Times New Roman" w:hAnsi="Times New Roman" w:cs="Times New Roman"/>
          <w:sz w:val="28"/>
          <w:szCs w:val="28"/>
        </w:rPr>
        <w:tab/>
        <w:t xml:space="preserve">виконано роботи по капітальному ремонту </w:t>
      </w:r>
      <w:r w:rsidRPr="0058478D">
        <w:rPr>
          <w:rFonts w:ascii="Times New Roman" w:hAnsi="Times New Roman" w:cs="Times New Roman"/>
          <w:sz w:val="28"/>
          <w:szCs w:val="28"/>
          <w:lang w:val="uk-UA"/>
        </w:rPr>
        <w:t>покрівлі</w:t>
      </w:r>
      <w:r w:rsidRPr="0058478D">
        <w:rPr>
          <w:rFonts w:ascii="Times New Roman" w:hAnsi="Times New Roman" w:cs="Times New Roman"/>
          <w:sz w:val="28"/>
          <w:szCs w:val="28"/>
        </w:rPr>
        <w:t xml:space="preserve"> головного корпусу Доманівської ЗОШ І-ІІІ ст. №2 на суму </w:t>
      </w:r>
      <w:r w:rsidRPr="0058478D">
        <w:rPr>
          <w:rFonts w:ascii="Times New Roman" w:hAnsi="Times New Roman" w:cs="Times New Roman"/>
          <w:sz w:val="28"/>
          <w:szCs w:val="28"/>
          <w:lang w:val="uk-UA"/>
        </w:rPr>
        <w:t>514</w:t>
      </w:r>
      <w:r w:rsidRPr="0058478D">
        <w:rPr>
          <w:rFonts w:ascii="Times New Roman" w:hAnsi="Times New Roman" w:cs="Times New Roman"/>
          <w:sz w:val="28"/>
          <w:szCs w:val="28"/>
        </w:rPr>
        <w:t xml:space="preserve"> тис. грн.</w:t>
      </w:r>
      <w:r w:rsidRPr="0058478D">
        <w:rPr>
          <w:rFonts w:ascii="Times New Roman" w:hAnsi="Times New Roman" w:cs="Times New Roman"/>
          <w:sz w:val="28"/>
          <w:szCs w:val="28"/>
          <w:lang w:val="uk-UA"/>
        </w:rPr>
        <w:t xml:space="preserve"> Придбано та встановлено котел на твердому паливі Козубівській ЗОШ І-ІІІ ст.</w:t>
      </w:r>
      <w:r w:rsidR="00917FAA">
        <w:rPr>
          <w:rFonts w:ascii="Times New Roman" w:hAnsi="Times New Roman" w:cs="Times New Roman"/>
          <w:sz w:val="28"/>
          <w:szCs w:val="28"/>
          <w:lang w:val="uk-UA"/>
        </w:rPr>
        <w:t>,</w:t>
      </w:r>
      <w:r w:rsidRPr="0058478D">
        <w:rPr>
          <w:rFonts w:ascii="Times New Roman" w:hAnsi="Times New Roman" w:cs="Times New Roman"/>
          <w:sz w:val="28"/>
          <w:szCs w:val="28"/>
          <w:lang w:val="uk-UA"/>
        </w:rPr>
        <w:t xml:space="preserve"> ведеться робота по придбанню котлів на твердому паливі для Сухобалківської ЗОШ І-ІІІ ст.</w:t>
      </w:r>
      <w:r w:rsidR="00917FAA">
        <w:rPr>
          <w:rFonts w:ascii="Times New Roman" w:hAnsi="Times New Roman" w:cs="Times New Roman"/>
          <w:sz w:val="28"/>
          <w:szCs w:val="28"/>
          <w:lang w:val="uk-UA"/>
        </w:rPr>
        <w:t>,</w:t>
      </w:r>
      <w:r w:rsidRPr="0058478D">
        <w:rPr>
          <w:rFonts w:ascii="Times New Roman" w:hAnsi="Times New Roman" w:cs="Times New Roman"/>
          <w:sz w:val="28"/>
          <w:szCs w:val="28"/>
          <w:lang w:val="uk-UA"/>
        </w:rPr>
        <w:t xml:space="preserve"> Маринівської ЗОШ І-ІІІ ст. та Фрунзенської ЗОШ І-ІІ ст. </w:t>
      </w:r>
    </w:p>
    <w:p w:rsidR="00980296" w:rsidRPr="0058478D" w:rsidRDefault="00980296" w:rsidP="00CA754A">
      <w:pPr>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Для забезпечення безперебійного проходження навчального процесу  проведено підготовку  паливно – енергетичних  господарств  ЗНЗ  району   до  роботи   в    новому 2016/2017 н. р. та  в осінньо – зимовий період.   Виконано   поточні   ремонтні роботи в приміщеннях топкових та котелень, проведено щорічну повірку та технічний огляд газовикористовуючого обладнання. Проведено навчання та перевірку знань відповідальних осіб. Здійснено технічний огляд газових котлів. Ведеться робота щодо забезпечення  загальноосвітніх навчальних закладів до опалювального періоду твердим паливом.  </w:t>
      </w:r>
    </w:p>
    <w:p w:rsidR="00110554" w:rsidRPr="0058478D" w:rsidRDefault="00527642" w:rsidP="00CA754A">
      <w:pPr>
        <w:spacing w:after="0" w:line="240" w:lineRule="auto"/>
        <w:ind w:firstLine="708"/>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xml:space="preserve">                                  </w:t>
      </w:r>
    </w:p>
    <w:p w:rsidR="00527642" w:rsidRPr="0058478D" w:rsidRDefault="00527642" w:rsidP="00110554">
      <w:pPr>
        <w:spacing w:after="0" w:line="240" w:lineRule="auto"/>
        <w:ind w:firstLine="708"/>
        <w:jc w:val="center"/>
        <w:rPr>
          <w:rFonts w:ascii="Times New Roman" w:eastAsia="Times New Roman" w:hAnsi="Times New Roman" w:cs="Times New Roman"/>
          <w:b/>
          <w:sz w:val="28"/>
          <w:szCs w:val="28"/>
          <w:lang w:val="uk-UA"/>
        </w:rPr>
      </w:pPr>
      <w:r w:rsidRPr="0058478D">
        <w:rPr>
          <w:rFonts w:ascii="Times New Roman" w:eastAsia="Times New Roman" w:hAnsi="Times New Roman" w:cs="Times New Roman"/>
          <w:b/>
          <w:sz w:val="28"/>
          <w:szCs w:val="28"/>
          <w:lang w:val="uk-UA"/>
        </w:rPr>
        <w:t>Шановні освітяни!</w:t>
      </w:r>
    </w:p>
    <w:p w:rsidR="001D6A82" w:rsidRPr="0058478D" w:rsidRDefault="00527642" w:rsidP="00110554">
      <w:pPr>
        <w:spacing w:after="0" w:line="240" w:lineRule="auto"/>
        <w:ind w:firstLine="567"/>
        <w:jc w:val="both"/>
        <w:rPr>
          <w:rFonts w:ascii="Times New Roman" w:eastAsia="Times New Roman" w:hAnsi="Times New Roman" w:cs="Times New Roman"/>
          <w:sz w:val="28"/>
          <w:szCs w:val="28"/>
          <w:lang w:val="uk-UA"/>
        </w:rPr>
      </w:pPr>
      <w:r w:rsidRPr="0058478D">
        <w:rPr>
          <w:rFonts w:ascii="Times New Roman" w:hAnsi="Times New Roman" w:cs="Times New Roman"/>
          <w:sz w:val="28"/>
          <w:szCs w:val="28"/>
          <w:lang w:val="uk-UA"/>
        </w:rPr>
        <w:t>Допомогу у зміцненні матеріально-технічної бази навчальних закладів району надали представники громадськості - підприємці, спонсори,</w:t>
      </w:r>
      <w:r w:rsidR="00774DCB" w:rsidRPr="0058478D">
        <w:rPr>
          <w:rFonts w:ascii="Times New Roman" w:hAnsi="Times New Roman" w:cs="Times New Roman"/>
          <w:sz w:val="28"/>
          <w:szCs w:val="28"/>
          <w:lang w:val="uk-UA"/>
        </w:rPr>
        <w:t xml:space="preserve"> меценати: </w:t>
      </w:r>
      <w:r w:rsidR="00207598" w:rsidRPr="0058478D">
        <w:rPr>
          <w:rFonts w:ascii="Times New Roman" w:hAnsi="Times New Roman" w:cs="Times New Roman"/>
          <w:sz w:val="28"/>
          <w:szCs w:val="28"/>
          <w:lang w:val="uk-UA"/>
        </w:rPr>
        <w:t>Сіроштан О.В. (Доманівська ЗОШ №2, Мостівський НВК, Сухобалківська ЗОШ, БДТ), Чорний С.В. (Доманівська ЗОШ №2, Богданівська ЗОШ, Кузнецівська ЗОШ, Маринівська ЗОШ І-ІІІ ст., Мостівський НВК,  МаринівськаЗОШ І ст., Прибузька ЗОШ, Новоолександрівський НВК, Фрунзенська ЗОШ, Царедарівський НВК, Зеленоярська ЗОШ, Жовтнева ЗОШ, Зеленогайський ДНЗ),</w:t>
      </w:r>
      <w:r w:rsidR="00774DCB" w:rsidRPr="0058478D">
        <w:rPr>
          <w:rFonts w:ascii="Times New Roman" w:hAnsi="Times New Roman" w:cs="Times New Roman"/>
          <w:sz w:val="28"/>
          <w:szCs w:val="28"/>
          <w:lang w:val="uk-UA"/>
        </w:rPr>
        <w:t xml:space="preserve">Вадовський В.П. (Доманівський РНВК, Доманівська ЗОШ №2) Молдованенко М.О. </w:t>
      </w:r>
      <w:r w:rsidR="00207598" w:rsidRPr="0058478D">
        <w:rPr>
          <w:rFonts w:ascii="Times New Roman" w:hAnsi="Times New Roman" w:cs="Times New Roman"/>
          <w:sz w:val="28"/>
          <w:szCs w:val="28"/>
          <w:lang w:val="uk-UA"/>
        </w:rPr>
        <w:t xml:space="preserve">(Доманівський РНВК, Доманівська ЗОШ №2, Новоолександрівський НВК), </w:t>
      </w:r>
      <w:r w:rsidRPr="0058478D">
        <w:rPr>
          <w:rFonts w:ascii="Times New Roman" w:hAnsi="Times New Roman" w:cs="Times New Roman"/>
          <w:sz w:val="28"/>
          <w:szCs w:val="28"/>
          <w:lang w:val="uk-UA"/>
        </w:rPr>
        <w:t xml:space="preserve"> Славінський А., Чорба А. (Доманівський РНВК), Полторан В.Ф., Вадовський В.П., Ніколюк С.П, Хохоник М.М., Яроцький А.П., Гаврильчав В.М., Єрмаков П.М., Гаврушов В.М., Гриценко В.І., Романік М.С., Могилевський Д.Ю., Гищак О.В., Колісніченко В.Г., Шейко В.М., (Доманівська ЗОШ №2), Бесараб П.Б., Шкурченко Р.Л., Сидоренко Ю.С., Бесараб С.Б. (Богданівська ЗОШ), Степанишин І.П., Бабанська Н.В., Сабат А.М., Кельник С.І., Ганьковський М.М. (Сухобалківська ЗОШ), Гудз В.С., Власюк В.Д. (Жовтнева ЗОШ), Парческу Н.М. (БДТ), Антіпов В.Г. (Мостівський НВК), Касімов М.П., Матющенко В.В., Ясеницький І.М. (Прибузька ЗОШ), Устінов С.В., Депутат С.П., Косінчук М.В. (Зеленоярська ЗОШ), Зборовський С.А. (Доманівська ЗОШ №2, Жовтнева ЗОШ, Царедарівський НВК), Рип’янчин В.Я. (Доманівський РНВК, Зеленоярська ЗОШ), </w:t>
      </w:r>
      <w:r w:rsidR="00207598" w:rsidRPr="0058478D">
        <w:rPr>
          <w:rFonts w:ascii="Times New Roman" w:hAnsi="Times New Roman" w:cs="Times New Roman"/>
          <w:sz w:val="28"/>
          <w:szCs w:val="28"/>
          <w:lang w:val="uk-UA"/>
        </w:rPr>
        <w:t xml:space="preserve">Мазнюк В.П., Прокопенко В.О., Ткаченко В.О. (Фрунзенська ЗОШ), </w:t>
      </w:r>
      <w:r w:rsidRPr="0058478D">
        <w:rPr>
          <w:rFonts w:ascii="Times New Roman" w:hAnsi="Times New Roman" w:cs="Times New Roman"/>
          <w:sz w:val="28"/>
          <w:szCs w:val="28"/>
          <w:lang w:val="uk-UA"/>
        </w:rPr>
        <w:t>Шевченко Ж. М., Ти</w:t>
      </w:r>
      <w:r w:rsidR="00774DCB" w:rsidRPr="0058478D">
        <w:rPr>
          <w:rFonts w:ascii="Times New Roman" w:hAnsi="Times New Roman" w:cs="Times New Roman"/>
          <w:sz w:val="28"/>
          <w:szCs w:val="28"/>
          <w:lang w:val="uk-UA"/>
        </w:rPr>
        <w:t>рпак П. С. (Царедарівський НВК), Ткаченко А.А., Альошина В., Астапова Л., Горошко О., Яковенко Н., Бройченко В.М., Казарян З. (Маринівська ЗОШ І ст.).</w:t>
      </w:r>
      <w:r w:rsidR="00DC2FD4" w:rsidRPr="0058478D">
        <w:rPr>
          <w:rFonts w:ascii="Times New Roman" w:hAnsi="Times New Roman" w:cs="Times New Roman"/>
          <w:sz w:val="28"/>
          <w:szCs w:val="28"/>
          <w:lang w:val="uk-UA"/>
        </w:rPr>
        <w:t xml:space="preserve"> Від усього освітянського загалу дозвольте подякувати усі</w:t>
      </w:r>
      <w:r w:rsidR="008C02A3" w:rsidRPr="0058478D">
        <w:rPr>
          <w:rFonts w:ascii="Times New Roman" w:hAnsi="Times New Roman" w:cs="Times New Roman"/>
          <w:sz w:val="28"/>
          <w:szCs w:val="28"/>
          <w:lang w:val="uk-UA"/>
        </w:rPr>
        <w:t xml:space="preserve">м, </w:t>
      </w:r>
      <w:r w:rsidR="00DC2FD4" w:rsidRPr="0058478D">
        <w:rPr>
          <w:rFonts w:ascii="Times New Roman" w:hAnsi="Times New Roman" w:cs="Times New Roman"/>
          <w:sz w:val="28"/>
          <w:szCs w:val="28"/>
          <w:lang w:val="uk-UA"/>
        </w:rPr>
        <w:t>не байдужи</w:t>
      </w:r>
      <w:r w:rsidR="008C02A3" w:rsidRPr="0058478D">
        <w:rPr>
          <w:rFonts w:ascii="Times New Roman" w:hAnsi="Times New Roman" w:cs="Times New Roman"/>
          <w:sz w:val="28"/>
          <w:szCs w:val="28"/>
          <w:lang w:val="uk-UA"/>
        </w:rPr>
        <w:t>м</w:t>
      </w:r>
      <w:r w:rsidR="00DC2FD4" w:rsidRPr="0058478D">
        <w:rPr>
          <w:rFonts w:ascii="Times New Roman" w:hAnsi="Times New Roman" w:cs="Times New Roman"/>
          <w:sz w:val="28"/>
          <w:szCs w:val="28"/>
          <w:lang w:val="uk-UA"/>
        </w:rPr>
        <w:t xml:space="preserve"> до освіти, до спільних наших справ у вихованні та навчанні молоді. </w:t>
      </w:r>
      <w:r w:rsidR="001D6A82" w:rsidRPr="0058478D">
        <w:rPr>
          <w:rFonts w:ascii="Times New Roman" w:eastAsia="Times New Roman" w:hAnsi="Times New Roman" w:cs="Times New Roman"/>
          <w:sz w:val="28"/>
          <w:szCs w:val="28"/>
          <w:lang w:val="uk-UA"/>
        </w:rPr>
        <w:t xml:space="preserve">            </w:t>
      </w:r>
    </w:p>
    <w:p w:rsidR="003E114C" w:rsidRPr="0058478D" w:rsidRDefault="00527642" w:rsidP="00CA754A">
      <w:pPr>
        <w:spacing w:after="0" w:line="240" w:lineRule="auto"/>
        <w:jc w:val="both"/>
        <w:rPr>
          <w:rFonts w:ascii="Times New Roman" w:hAnsi="Times New Roman" w:cs="Times New Roman"/>
          <w:b/>
          <w:sz w:val="28"/>
          <w:szCs w:val="28"/>
          <w:lang w:val="uk-UA"/>
        </w:rPr>
      </w:pPr>
      <w:r w:rsidRPr="0058478D">
        <w:rPr>
          <w:rFonts w:ascii="Times New Roman" w:eastAsia="Times New Roman" w:hAnsi="Times New Roman" w:cs="Times New Roman"/>
          <w:sz w:val="28"/>
          <w:szCs w:val="28"/>
          <w:shd w:val="clear" w:color="auto" w:fill="FFFFFF"/>
          <w:lang w:val="uk-UA"/>
        </w:rPr>
        <w:t xml:space="preserve">    </w:t>
      </w:r>
      <w:r w:rsidR="001D6A82" w:rsidRPr="0058478D">
        <w:rPr>
          <w:rFonts w:ascii="Times New Roman" w:eastAsia="Times New Roman" w:hAnsi="Times New Roman" w:cs="Times New Roman"/>
          <w:sz w:val="28"/>
          <w:szCs w:val="28"/>
          <w:shd w:val="clear" w:color="auto" w:fill="FFFFFF"/>
          <w:lang w:val="uk-UA"/>
        </w:rPr>
        <w:t>За словами</w:t>
      </w:r>
      <w:r w:rsidR="001D6A82" w:rsidRPr="0058478D">
        <w:rPr>
          <w:rFonts w:ascii="Times New Roman" w:eastAsia="Times New Roman" w:hAnsi="Times New Roman" w:cs="Times New Roman"/>
          <w:sz w:val="28"/>
          <w:szCs w:val="28"/>
          <w:lang w:val="uk-UA"/>
        </w:rPr>
        <w:t> Президента України Петра </w:t>
      </w:r>
      <w:r w:rsidR="001D6A82" w:rsidRPr="0058478D">
        <w:rPr>
          <w:rFonts w:ascii="Times New Roman" w:eastAsia="Times New Roman" w:hAnsi="Times New Roman" w:cs="Times New Roman"/>
          <w:sz w:val="28"/>
          <w:szCs w:val="28"/>
          <w:shd w:val="clear" w:color="auto" w:fill="FFFFFF"/>
          <w:lang w:val="uk-UA"/>
        </w:rPr>
        <w:t>Порошенка</w:t>
      </w:r>
      <w:r w:rsidRPr="0058478D">
        <w:rPr>
          <w:rFonts w:ascii="Times New Roman" w:eastAsia="Times New Roman" w:hAnsi="Times New Roman" w:cs="Times New Roman"/>
          <w:sz w:val="28"/>
          <w:szCs w:val="28"/>
          <w:shd w:val="clear" w:color="auto" w:fill="FFFFFF"/>
          <w:lang w:val="uk-UA"/>
        </w:rPr>
        <w:t>,</w:t>
      </w:r>
      <w:r w:rsidR="001D6A82" w:rsidRPr="0058478D">
        <w:rPr>
          <w:rFonts w:ascii="Times New Roman" w:eastAsia="Times New Roman" w:hAnsi="Times New Roman" w:cs="Times New Roman"/>
          <w:sz w:val="28"/>
          <w:szCs w:val="28"/>
          <w:shd w:val="clear" w:color="auto" w:fill="FFFFFF"/>
          <w:lang w:val="uk-UA"/>
        </w:rPr>
        <w:t>«реформа освіти є одним із головних напрямів «Стратегії реформ – 2020».</w:t>
      </w:r>
      <w:r w:rsidR="001D6A82" w:rsidRPr="0058478D">
        <w:rPr>
          <w:rFonts w:ascii="Times New Roman" w:eastAsia="Times New Roman" w:hAnsi="Times New Roman" w:cs="Times New Roman"/>
          <w:sz w:val="28"/>
          <w:szCs w:val="28"/>
          <w:lang w:val="uk-UA"/>
        </w:rPr>
        <w:t> Зокрема, на 12-му засіданні Національної ради реформ Президент України зазначив, що</w:t>
      </w:r>
      <w:r w:rsidR="00917FAA">
        <w:rPr>
          <w:rFonts w:ascii="Times New Roman" w:eastAsia="Times New Roman" w:hAnsi="Times New Roman" w:cs="Times New Roman"/>
          <w:sz w:val="28"/>
          <w:szCs w:val="28"/>
          <w:lang w:val="uk-UA"/>
        </w:rPr>
        <w:t>,</w:t>
      </w:r>
      <w:r w:rsidR="001D6A82" w:rsidRPr="0058478D">
        <w:rPr>
          <w:rFonts w:ascii="Times New Roman" w:eastAsia="Times New Roman" w:hAnsi="Times New Roman" w:cs="Times New Roman"/>
          <w:sz w:val="28"/>
          <w:szCs w:val="28"/>
          <w:lang w:val="uk-UA"/>
        </w:rPr>
        <w:t xml:space="preserve"> крім забезпечення обороноздатності держави, освіта є першим нашим пріоритетом, і в центрі нового закону «Про освіту» має бути Його Величність Вчитель, та наголосив на важливості відновлення престижу вчительської праці.</w:t>
      </w:r>
      <w:r w:rsidRPr="0058478D">
        <w:rPr>
          <w:rFonts w:ascii="Times New Roman" w:eastAsia="Times New Roman" w:hAnsi="Times New Roman" w:cs="Times New Roman"/>
          <w:sz w:val="28"/>
          <w:szCs w:val="28"/>
          <w:lang w:val="uk-UA"/>
        </w:rPr>
        <w:t>Сподіваємося, що це, дійсно, буде так.</w:t>
      </w:r>
      <w:r w:rsidR="001D6A82" w:rsidRPr="0058478D">
        <w:rPr>
          <w:rFonts w:ascii="Times New Roman" w:eastAsia="Times New Roman" w:hAnsi="Times New Roman" w:cs="Times New Roman"/>
          <w:sz w:val="28"/>
          <w:szCs w:val="28"/>
          <w:lang w:val="uk-UA"/>
        </w:rPr>
        <w:t xml:space="preserve"> Вагомими складовими кадрової політики в плані матеріального стимулювання </w:t>
      </w:r>
      <w:r w:rsidR="001D6A82" w:rsidRPr="0058478D">
        <w:rPr>
          <w:rFonts w:ascii="Times New Roman" w:eastAsia="Times New Roman" w:hAnsi="Times New Roman" w:cs="Times New Roman"/>
          <w:sz w:val="28"/>
          <w:szCs w:val="28"/>
          <w:lang w:val="uk-UA"/>
        </w:rPr>
        <w:lastRenderedPageBreak/>
        <w:t xml:space="preserve">педагогічних працівників мають стати продовження практики </w:t>
      </w:r>
      <w:r w:rsidR="00D55ECE" w:rsidRPr="0058478D">
        <w:rPr>
          <w:rFonts w:ascii="Times New Roman" w:eastAsia="Times New Roman" w:hAnsi="Times New Roman" w:cs="Times New Roman"/>
          <w:sz w:val="28"/>
          <w:szCs w:val="28"/>
          <w:lang w:val="uk-UA"/>
        </w:rPr>
        <w:t>с</w:t>
      </w:r>
      <w:r w:rsidR="001D6A82" w:rsidRPr="0058478D">
        <w:rPr>
          <w:rFonts w:ascii="Times New Roman" w:eastAsia="Times New Roman" w:hAnsi="Times New Roman" w:cs="Times New Roman"/>
          <w:sz w:val="28"/>
          <w:szCs w:val="28"/>
          <w:lang w:val="uk-UA"/>
        </w:rPr>
        <w:t>тимулювання високоякісної педагогічної праці на підставі об'єктивної її оцінки</w:t>
      </w:r>
      <w:r w:rsidR="00D55ECE" w:rsidRPr="0058478D">
        <w:rPr>
          <w:rFonts w:ascii="Times New Roman" w:eastAsia="Times New Roman" w:hAnsi="Times New Roman" w:cs="Times New Roman"/>
          <w:sz w:val="28"/>
          <w:szCs w:val="28"/>
          <w:lang w:val="uk-UA"/>
        </w:rPr>
        <w:t xml:space="preserve">. В нашому районі , на мою думку, цьому </w:t>
      </w:r>
      <w:r w:rsidR="001D6A82" w:rsidRPr="0058478D">
        <w:rPr>
          <w:rFonts w:ascii="Times New Roman" w:eastAsia="Times New Roman" w:hAnsi="Times New Roman" w:cs="Times New Roman"/>
          <w:sz w:val="28"/>
          <w:szCs w:val="28"/>
          <w:lang w:val="uk-UA"/>
        </w:rPr>
        <w:t>сприятим</w:t>
      </w:r>
      <w:r w:rsidR="003805F1" w:rsidRPr="0058478D">
        <w:rPr>
          <w:rFonts w:ascii="Times New Roman" w:eastAsia="Times New Roman" w:hAnsi="Times New Roman" w:cs="Times New Roman"/>
          <w:sz w:val="28"/>
          <w:szCs w:val="28"/>
          <w:lang w:val="uk-UA"/>
        </w:rPr>
        <w:t>е</w:t>
      </w:r>
      <w:r w:rsidR="001D6A82" w:rsidRPr="0058478D">
        <w:rPr>
          <w:rFonts w:ascii="Times New Roman" w:eastAsia="Times New Roman" w:hAnsi="Times New Roman" w:cs="Times New Roman"/>
          <w:sz w:val="28"/>
          <w:szCs w:val="28"/>
          <w:lang w:val="uk-UA"/>
        </w:rPr>
        <w:t xml:space="preserve"> положення</w:t>
      </w:r>
      <w:r w:rsidRPr="0058478D">
        <w:rPr>
          <w:rFonts w:ascii="Times New Roman" w:eastAsia="Times New Roman" w:hAnsi="Times New Roman" w:cs="Times New Roman"/>
          <w:sz w:val="28"/>
          <w:szCs w:val="28"/>
          <w:lang w:val="uk-UA"/>
        </w:rPr>
        <w:t xml:space="preserve"> </w:t>
      </w:r>
      <w:r w:rsidR="003805F1" w:rsidRPr="0058478D">
        <w:rPr>
          <w:rFonts w:ascii="Times New Roman" w:hAnsi="Times New Roman" w:cs="Times New Roman"/>
          <w:sz w:val="28"/>
          <w:szCs w:val="28"/>
          <w:lang w:val="uk-UA"/>
        </w:rPr>
        <w:t>про щорічне преміювання кращих педагогічних працівників Доманівського району, затверджене рішенням</w:t>
      </w:r>
      <w:r w:rsidRPr="0058478D">
        <w:rPr>
          <w:rFonts w:ascii="Times New Roman" w:hAnsi="Times New Roman" w:cs="Times New Roman"/>
          <w:sz w:val="28"/>
          <w:szCs w:val="28"/>
          <w:lang w:val="uk-UA"/>
        </w:rPr>
        <w:t xml:space="preserve"> УІІ сесії </w:t>
      </w:r>
      <w:r w:rsidR="003805F1" w:rsidRPr="0058478D">
        <w:rPr>
          <w:rFonts w:ascii="Times New Roman" w:hAnsi="Times New Roman" w:cs="Times New Roman"/>
          <w:sz w:val="28"/>
          <w:szCs w:val="28"/>
          <w:lang w:val="uk-UA"/>
        </w:rPr>
        <w:t xml:space="preserve"> районної ради від </w:t>
      </w:r>
      <w:r w:rsidRPr="0058478D">
        <w:rPr>
          <w:rFonts w:ascii="Times New Roman" w:hAnsi="Times New Roman" w:cs="Times New Roman"/>
          <w:sz w:val="28"/>
          <w:szCs w:val="28"/>
          <w:lang w:val="uk-UA"/>
        </w:rPr>
        <w:t>8 липня 2016 року №10. За рішенням комітету з питань преміювання кращих педагогічних п</w:t>
      </w:r>
      <w:r w:rsidR="00110554" w:rsidRPr="0058478D">
        <w:rPr>
          <w:rFonts w:ascii="Times New Roman" w:hAnsi="Times New Roman" w:cs="Times New Roman"/>
          <w:sz w:val="28"/>
          <w:szCs w:val="28"/>
          <w:lang w:val="uk-UA"/>
        </w:rPr>
        <w:t xml:space="preserve">рацівників Доманівського району та розпорядженням </w:t>
      </w:r>
      <w:r w:rsidR="00266BF6" w:rsidRPr="0058478D">
        <w:rPr>
          <w:rFonts w:ascii="Times New Roman" w:hAnsi="Times New Roman" w:cs="Times New Roman"/>
          <w:sz w:val="28"/>
          <w:szCs w:val="28"/>
          <w:lang w:val="uk-UA"/>
        </w:rPr>
        <w:t xml:space="preserve">райдержадміністрації </w:t>
      </w:r>
      <w:r w:rsidR="00886F8E" w:rsidRPr="0058478D">
        <w:rPr>
          <w:rFonts w:ascii="Times New Roman" w:hAnsi="Times New Roman" w:cs="Times New Roman"/>
          <w:sz w:val="28"/>
          <w:szCs w:val="28"/>
          <w:lang w:val="uk-UA"/>
        </w:rPr>
        <w:t>ці вчителі вже у наступному місяці отримають грошову винагороду за свою висококваліфіковану роботу та результативність.</w:t>
      </w:r>
      <w:r w:rsidRPr="0058478D">
        <w:rPr>
          <w:rFonts w:ascii="Times New Roman" w:hAnsi="Times New Roman" w:cs="Times New Roman"/>
          <w:sz w:val="28"/>
          <w:szCs w:val="28"/>
          <w:lang w:val="uk-UA"/>
        </w:rPr>
        <w:t xml:space="preserve">    </w:t>
      </w:r>
    </w:p>
    <w:p w:rsidR="008C02A3" w:rsidRPr="0058478D" w:rsidRDefault="008C02A3" w:rsidP="00CA754A">
      <w:pPr>
        <w:spacing w:after="0" w:line="240" w:lineRule="auto"/>
        <w:jc w:val="center"/>
        <w:rPr>
          <w:rFonts w:ascii="Times New Roman" w:hAnsi="Times New Roman" w:cs="Times New Roman"/>
          <w:b/>
          <w:sz w:val="28"/>
          <w:szCs w:val="28"/>
          <w:lang w:val="uk-UA"/>
        </w:rPr>
      </w:pPr>
    </w:p>
    <w:p w:rsidR="0083283A" w:rsidRPr="0058478D" w:rsidRDefault="00155570" w:rsidP="00CA754A">
      <w:pPr>
        <w:spacing w:after="0" w:line="240" w:lineRule="auto"/>
        <w:jc w:val="center"/>
        <w:rPr>
          <w:rFonts w:ascii="Times New Roman" w:hAnsi="Times New Roman" w:cs="Times New Roman"/>
          <w:b/>
          <w:sz w:val="28"/>
          <w:szCs w:val="28"/>
          <w:lang w:val="uk-UA"/>
        </w:rPr>
      </w:pPr>
      <w:r w:rsidRPr="0058478D">
        <w:rPr>
          <w:rFonts w:ascii="Times New Roman" w:hAnsi="Times New Roman" w:cs="Times New Roman"/>
          <w:b/>
          <w:sz w:val="28"/>
          <w:szCs w:val="28"/>
          <w:lang w:val="uk-UA"/>
        </w:rPr>
        <w:t>Н</w:t>
      </w:r>
      <w:r w:rsidR="0055170F" w:rsidRPr="0058478D">
        <w:rPr>
          <w:rFonts w:ascii="Times New Roman" w:hAnsi="Times New Roman" w:cs="Times New Roman"/>
          <w:b/>
          <w:sz w:val="28"/>
          <w:szCs w:val="28"/>
          <w:lang w:val="uk-UA"/>
        </w:rPr>
        <w:t>айактуальніш</w:t>
      </w:r>
      <w:r w:rsidR="00A13F0D" w:rsidRPr="0058478D">
        <w:rPr>
          <w:rFonts w:ascii="Times New Roman" w:hAnsi="Times New Roman" w:cs="Times New Roman"/>
          <w:b/>
          <w:sz w:val="28"/>
          <w:szCs w:val="28"/>
          <w:lang w:val="uk-UA"/>
        </w:rPr>
        <w:t>ими</w:t>
      </w:r>
      <w:r w:rsidRPr="0058478D">
        <w:rPr>
          <w:rFonts w:ascii="Times New Roman" w:hAnsi="Times New Roman" w:cs="Times New Roman"/>
          <w:b/>
          <w:sz w:val="28"/>
          <w:szCs w:val="28"/>
          <w:lang w:val="uk-UA"/>
        </w:rPr>
        <w:t xml:space="preserve"> </w:t>
      </w:r>
      <w:r w:rsidR="0055170F" w:rsidRPr="0058478D">
        <w:rPr>
          <w:rFonts w:ascii="Times New Roman" w:hAnsi="Times New Roman" w:cs="Times New Roman"/>
          <w:b/>
          <w:sz w:val="28"/>
          <w:szCs w:val="28"/>
          <w:lang w:val="uk-UA"/>
        </w:rPr>
        <w:t xml:space="preserve"> питан</w:t>
      </w:r>
      <w:r w:rsidRPr="0058478D">
        <w:rPr>
          <w:rFonts w:ascii="Times New Roman" w:hAnsi="Times New Roman" w:cs="Times New Roman"/>
          <w:b/>
          <w:sz w:val="28"/>
          <w:szCs w:val="28"/>
          <w:lang w:val="uk-UA"/>
        </w:rPr>
        <w:t>ня</w:t>
      </w:r>
      <w:r w:rsidR="00A13F0D" w:rsidRPr="0058478D">
        <w:rPr>
          <w:rFonts w:ascii="Times New Roman" w:hAnsi="Times New Roman" w:cs="Times New Roman"/>
          <w:b/>
          <w:sz w:val="28"/>
          <w:szCs w:val="28"/>
          <w:lang w:val="uk-UA"/>
        </w:rPr>
        <w:t>ми</w:t>
      </w:r>
      <w:r w:rsidR="00294DC5" w:rsidRPr="0058478D">
        <w:rPr>
          <w:rFonts w:ascii="Times New Roman" w:hAnsi="Times New Roman" w:cs="Times New Roman"/>
          <w:b/>
          <w:sz w:val="28"/>
          <w:szCs w:val="28"/>
          <w:lang w:val="uk-UA"/>
        </w:rPr>
        <w:t xml:space="preserve"> розвитку </w:t>
      </w:r>
      <w:r w:rsidR="0055170F" w:rsidRPr="0058478D">
        <w:rPr>
          <w:rFonts w:ascii="Times New Roman" w:hAnsi="Times New Roman" w:cs="Times New Roman"/>
          <w:b/>
          <w:sz w:val="28"/>
          <w:szCs w:val="28"/>
          <w:lang w:val="uk-UA"/>
        </w:rPr>
        <w:t xml:space="preserve">освіти району </w:t>
      </w:r>
    </w:p>
    <w:p w:rsidR="0055170F" w:rsidRPr="0058478D" w:rsidRDefault="00155570" w:rsidP="00CA754A">
      <w:pPr>
        <w:spacing w:after="0" w:line="240" w:lineRule="auto"/>
        <w:jc w:val="center"/>
        <w:rPr>
          <w:rFonts w:ascii="Times New Roman" w:hAnsi="Times New Roman" w:cs="Times New Roman"/>
          <w:b/>
          <w:sz w:val="28"/>
          <w:szCs w:val="28"/>
          <w:lang w:val="uk-UA"/>
        </w:rPr>
      </w:pPr>
      <w:r w:rsidRPr="0058478D">
        <w:rPr>
          <w:rFonts w:ascii="Times New Roman" w:hAnsi="Times New Roman" w:cs="Times New Roman"/>
          <w:b/>
          <w:sz w:val="28"/>
          <w:szCs w:val="28"/>
          <w:lang w:val="uk-UA"/>
        </w:rPr>
        <w:t>у 2016-2017 навчальному році</w:t>
      </w:r>
      <w:r w:rsidR="00A13F0D" w:rsidRPr="0058478D">
        <w:rPr>
          <w:rFonts w:ascii="Times New Roman" w:hAnsi="Times New Roman" w:cs="Times New Roman"/>
          <w:b/>
          <w:sz w:val="28"/>
          <w:szCs w:val="28"/>
          <w:lang w:val="uk-UA"/>
        </w:rPr>
        <w:t xml:space="preserve"> маємо визначити наступні:</w:t>
      </w:r>
    </w:p>
    <w:p w:rsidR="00294DC5" w:rsidRPr="0058478D" w:rsidRDefault="00294DC5" w:rsidP="00CA754A">
      <w:pPr>
        <w:pStyle w:val="a8"/>
        <w:ind w:firstLine="567"/>
        <w:jc w:val="both"/>
        <w:rPr>
          <w:rFonts w:ascii="Times New Roman" w:hAnsi="Times New Roman"/>
          <w:sz w:val="28"/>
          <w:szCs w:val="28"/>
          <w:lang w:val="uk-UA"/>
        </w:rPr>
      </w:pPr>
      <w:r w:rsidRPr="0058478D">
        <w:rPr>
          <w:rFonts w:ascii="Times New Roman" w:hAnsi="Times New Roman"/>
          <w:sz w:val="28"/>
          <w:szCs w:val="28"/>
          <w:lang w:val="uk-UA"/>
        </w:rPr>
        <w:t>1.Продовження роботи щодо створення оптимальних організаційно-педагогічних умов для реалізації вимог Базового компонента дошкільної освіти, підвищення якості освіти.</w:t>
      </w:r>
    </w:p>
    <w:p w:rsidR="00294DC5" w:rsidRPr="0058478D" w:rsidRDefault="00294DC5" w:rsidP="00CA754A">
      <w:pPr>
        <w:pStyle w:val="a8"/>
        <w:ind w:firstLine="567"/>
        <w:jc w:val="both"/>
        <w:rPr>
          <w:rFonts w:ascii="Times New Roman" w:hAnsi="Times New Roman"/>
          <w:sz w:val="28"/>
          <w:szCs w:val="28"/>
        </w:rPr>
      </w:pPr>
      <w:r w:rsidRPr="0058478D">
        <w:rPr>
          <w:rFonts w:ascii="Times New Roman" w:hAnsi="Times New Roman"/>
          <w:sz w:val="28"/>
          <w:szCs w:val="28"/>
          <w:lang w:val="uk-UA"/>
        </w:rPr>
        <w:t xml:space="preserve"> 2.Забезпечення </w:t>
      </w:r>
      <w:r w:rsidRPr="0058478D">
        <w:rPr>
          <w:rFonts w:ascii="Times New Roman" w:hAnsi="Times New Roman"/>
          <w:sz w:val="28"/>
          <w:szCs w:val="28"/>
        </w:rPr>
        <w:t>поліпшення матеріально-технічних умов для функціонування дошкільних навчальних закладів.</w:t>
      </w:r>
    </w:p>
    <w:p w:rsidR="0055170F" w:rsidRPr="0058478D" w:rsidRDefault="00294DC5"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3</w:t>
      </w:r>
      <w:r w:rsidR="0055170F" w:rsidRPr="0058478D">
        <w:rPr>
          <w:rFonts w:ascii="Times New Roman" w:hAnsi="Times New Roman" w:cs="Times New Roman"/>
          <w:sz w:val="28"/>
          <w:szCs w:val="28"/>
          <w:lang w:val="uk-UA"/>
        </w:rPr>
        <w:t xml:space="preserve">. Створення </w:t>
      </w:r>
      <w:r w:rsidR="00155570" w:rsidRPr="0058478D">
        <w:rPr>
          <w:rFonts w:ascii="Times New Roman" w:hAnsi="Times New Roman" w:cs="Times New Roman"/>
          <w:sz w:val="28"/>
          <w:szCs w:val="28"/>
          <w:lang w:val="uk-UA"/>
        </w:rPr>
        <w:t xml:space="preserve"> опорних шкіл </w:t>
      </w:r>
      <w:r w:rsidR="0055170F" w:rsidRPr="0058478D">
        <w:rPr>
          <w:rFonts w:ascii="Times New Roman" w:hAnsi="Times New Roman" w:cs="Times New Roman"/>
          <w:sz w:val="28"/>
          <w:szCs w:val="28"/>
          <w:lang w:val="uk-UA"/>
        </w:rPr>
        <w:t xml:space="preserve">як важлива умова функціонування сільської школи в рамках модернізації освітньої галузі </w:t>
      </w:r>
      <w:r w:rsidR="00155570" w:rsidRPr="0058478D">
        <w:rPr>
          <w:rFonts w:ascii="Times New Roman" w:hAnsi="Times New Roman" w:cs="Times New Roman"/>
          <w:sz w:val="28"/>
          <w:szCs w:val="28"/>
          <w:lang w:val="uk-UA"/>
        </w:rPr>
        <w:t xml:space="preserve">Доманівського </w:t>
      </w:r>
      <w:r w:rsidR="0055170F" w:rsidRPr="0058478D">
        <w:rPr>
          <w:rFonts w:ascii="Times New Roman" w:hAnsi="Times New Roman" w:cs="Times New Roman"/>
          <w:sz w:val="28"/>
          <w:szCs w:val="28"/>
          <w:lang w:val="uk-UA"/>
        </w:rPr>
        <w:t>району.</w:t>
      </w:r>
    </w:p>
    <w:p w:rsidR="00155570" w:rsidRPr="0058478D" w:rsidRDefault="007F2CD3"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4</w:t>
      </w:r>
      <w:r w:rsidR="00155570" w:rsidRPr="0058478D">
        <w:rPr>
          <w:rFonts w:ascii="Times New Roman" w:hAnsi="Times New Roman" w:cs="Times New Roman"/>
          <w:sz w:val="28"/>
          <w:szCs w:val="28"/>
        </w:rPr>
        <w:t xml:space="preserve">. Організація навчально-виховного процесу в початковій школі в </w:t>
      </w:r>
      <w:proofErr w:type="gramStart"/>
      <w:r w:rsidR="00155570" w:rsidRPr="0058478D">
        <w:rPr>
          <w:rFonts w:ascii="Times New Roman" w:hAnsi="Times New Roman" w:cs="Times New Roman"/>
          <w:sz w:val="28"/>
          <w:szCs w:val="28"/>
        </w:rPr>
        <w:t>св</w:t>
      </w:r>
      <w:proofErr w:type="gramEnd"/>
      <w:r w:rsidR="00155570" w:rsidRPr="0058478D">
        <w:rPr>
          <w:rFonts w:ascii="Times New Roman" w:hAnsi="Times New Roman" w:cs="Times New Roman"/>
          <w:sz w:val="28"/>
          <w:szCs w:val="28"/>
        </w:rPr>
        <w:t>ітлі реалізації Державного стандарту початкової загальної освіти в дії: здобутки, проблеми, перспективи.</w:t>
      </w:r>
    </w:p>
    <w:p w:rsidR="0055170F" w:rsidRPr="0058478D" w:rsidRDefault="007F2CD3"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5</w:t>
      </w:r>
      <w:r w:rsidR="0055170F" w:rsidRPr="0058478D">
        <w:rPr>
          <w:rFonts w:ascii="Times New Roman" w:hAnsi="Times New Roman" w:cs="Times New Roman"/>
          <w:sz w:val="28"/>
          <w:szCs w:val="28"/>
          <w:lang w:val="uk-UA"/>
        </w:rPr>
        <w:t>. Забезпечення умов для підвищення творчої активності педагога</w:t>
      </w:r>
      <w:r w:rsidR="00886F8E" w:rsidRPr="0058478D">
        <w:rPr>
          <w:rFonts w:ascii="Times New Roman" w:hAnsi="Times New Roman" w:cs="Times New Roman"/>
          <w:sz w:val="28"/>
          <w:szCs w:val="28"/>
          <w:lang w:val="uk-UA"/>
        </w:rPr>
        <w:t xml:space="preserve"> </w:t>
      </w:r>
      <w:r w:rsidR="0055170F" w:rsidRPr="0058478D">
        <w:rPr>
          <w:rFonts w:ascii="Times New Roman" w:hAnsi="Times New Roman" w:cs="Times New Roman"/>
          <w:sz w:val="28"/>
          <w:szCs w:val="28"/>
          <w:lang w:val="uk-UA"/>
        </w:rPr>
        <w:t>нової формації: дослідник</w:t>
      </w:r>
      <w:r w:rsidR="003E114C" w:rsidRPr="0058478D">
        <w:rPr>
          <w:rFonts w:ascii="Times New Roman" w:hAnsi="Times New Roman" w:cs="Times New Roman"/>
          <w:sz w:val="28"/>
          <w:szCs w:val="28"/>
          <w:lang w:val="uk-UA"/>
        </w:rPr>
        <w:t>а</w:t>
      </w:r>
      <w:r w:rsidR="0055170F" w:rsidRPr="0058478D">
        <w:rPr>
          <w:rFonts w:ascii="Times New Roman" w:hAnsi="Times New Roman" w:cs="Times New Roman"/>
          <w:sz w:val="28"/>
          <w:szCs w:val="28"/>
          <w:lang w:val="uk-UA"/>
        </w:rPr>
        <w:t>, лідер</w:t>
      </w:r>
      <w:r w:rsidR="003E114C" w:rsidRPr="0058478D">
        <w:rPr>
          <w:rFonts w:ascii="Times New Roman" w:hAnsi="Times New Roman" w:cs="Times New Roman"/>
          <w:sz w:val="28"/>
          <w:szCs w:val="28"/>
          <w:lang w:val="uk-UA"/>
        </w:rPr>
        <w:t>а,</w:t>
      </w:r>
      <w:r w:rsidR="0055170F" w:rsidRPr="0058478D">
        <w:rPr>
          <w:rFonts w:ascii="Times New Roman" w:hAnsi="Times New Roman" w:cs="Times New Roman"/>
          <w:sz w:val="28"/>
          <w:szCs w:val="28"/>
          <w:lang w:val="uk-UA"/>
        </w:rPr>
        <w:t xml:space="preserve"> креативної особистості.</w:t>
      </w:r>
      <w:r w:rsidR="003E114C" w:rsidRPr="0058478D">
        <w:rPr>
          <w:rFonts w:ascii="Times New Roman" w:hAnsi="Times New Roman" w:cs="Times New Roman"/>
          <w:sz w:val="28"/>
          <w:szCs w:val="28"/>
          <w:lang w:val="uk-UA"/>
        </w:rPr>
        <w:t xml:space="preserve"> Медіаграмотність як складова інформаційної культури педагога.</w:t>
      </w:r>
    </w:p>
    <w:p w:rsidR="0055170F" w:rsidRPr="0058478D" w:rsidRDefault="007F2CD3" w:rsidP="00CA754A">
      <w:pPr>
        <w:spacing w:after="0" w:line="240" w:lineRule="auto"/>
        <w:ind w:firstLine="567"/>
        <w:jc w:val="both"/>
        <w:rPr>
          <w:rFonts w:ascii="Times New Roman" w:hAnsi="Times New Roman" w:cs="Times New Roman"/>
          <w:sz w:val="28"/>
          <w:szCs w:val="28"/>
          <w:lang w:val="uk-UA"/>
        </w:rPr>
      </w:pPr>
      <w:r w:rsidRPr="0058478D">
        <w:rPr>
          <w:rFonts w:ascii="Times New Roman" w:hAnsi="Times New Roman" w:cs="Times New Roman"/>
          <w:sz w:val="28"/>
          <w:szCs w:val="28"/>
          <w:lang w:val="uk-UA"/>
        </w:rPr>
        <w:t>6</w:t>
      </w:r>
      <w:r w:rsidR="0055170F" w:rsidRPr="0058478D">
        <w:rPr>
          <w:rFonts w:ascii="Times New Roman" w:hAnsi="Times New Roman" w:cs="Times New Roman"/>
          <w:sz w:val="28"/>
          <w:szCs w:val="28"/>
          <w:lang w:val="uk-UA"/>
        </w:rPr>
        <w:t xml:space="preserve">. </w:t>
      </w:r>
      <w:r w:rsidR="0055170F" w:rsidRPr="0058478D">
        <w:rPr>
          <w:rFonts w:ascii="Times New Roman" w:hAnsi="Times New Roman" w:cs="Times New Roman"/>
          <w:sz w:val="28"/>
          <w:szCs w:val="28"/>
        </w:rPr>
        <w:t> </w:t>
      </w:r>
      <w:r w:rsidR="0055170F" w:rsidRPr="0058478D">
        <w:rPr>
          <w:rFonts w:ascii="Times New Roman" w:hAnsi="Times New Roman" w:cs="Times New Roman"/>
          <w:sz w:val="28"/>
          <w:szCs w:val="28"/>
          <w:lang w:val="uk-UA"/>
        </w:rPr>
        <w:t>Перспективи розвитку позашкільної освіти району в контексті національно-патріотичного виховання як складова освітньої системи держави.</w:t>
      </w:r>
    </w:p>
    <w:p w:rsidR="0055170F" w:rsidRPr="0058478D" w:rsidRDefault="007F2CD3"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lang w:val="uk-UA"/>
        </w:rPr>
        <w:t>7</w:t>
      </w:r>
      <w:r w:rsidR="0055170F" w:rsidRPr="0058478D">
        <w:rPr>
          <w:rFonts w:ascii="Times New Roman" w:hAnsi="Times New Roman" w:cs="Times New Roman"/>
          <w:sz w:val="28"/>
          <w:szCs w:val="28"/>
        </w:rPr>
        <w:t>. Військово-патріотичне виховання допризовної молоді району на уроках предмета "Захист</w:t>
      </w:r>
      <w:proofErr w:type="gramStart"/>
      <w:r w:rsidR="0055170F" w:rsidRPr="0058478D">
        <w:rPr>
          <w:rFonts w:ascii="Times New Roman" w:hAnsi="Times New Roman" w:cs="Times New Roman"/>
          <w:sz w:val="28"/>
          <w:szCs w:val="28"/>
        </w:rPr>
        <w:t xml:space="preserve"> В</w:t>
      </w:r>
      <w:proofErr w:type="gramEnd"/>
      <w:r w:rsidR="0055170F" w:rsidRPr="0058478D">
        <w:rPr>
          <w:rFonts w:ascii="Times New Roman" w:hAnsi="Times New Roman" w:cs="Times New Roman"/>
          <w:sz w:val="28"/>
          <w:szCs w:val="28"/>
        </w:rPr>
        <w:t>ітчизни".</w:t>
      </w:r>
    </w:p>
    <w:p w:rsidR="0055170F" w:rsidRPr="0058478D" w:rsidRDefault="007F2CD3"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lang w:val="uk-UA"/>
        </w:rPr>
        <w:t>8</w:t>
      </w:r>
      <w:r w:rsidR="0055170F" w:rsidRPr="0058478D">
        <w:rPr>
          <w:rFonts w:ascii="Times New Roman" w:hAnsi="Times New Roman" w:cs="Times New Roman"/>
          <w:sz w:val="28"/>
          <w:szCs w:val="28"/>
        </w:rPr>
        <w:t xml:space="preserve">. </w:t>
      </w:r>
      <w:proofErr w:type="gramStart"/>
      <w:r w:rsidR="0055170F" w:rsidRPr="0058478D">
        <w:rPr>
          <w:rFonts w:ascii="Times New Roman" w:hAnsi="Times New Roman" w:cs="Times New Roman"/>
          <w:sz w:val="28"/>
          <w:szCs w:val="28"/>
        </w:rPr>
        <w:t>Виховання учнів у сучасній школі в контексті громадянської і загальнолюдської культури.</w:t>
      </w:r>
      <w:proofErr w:type="gramEnd"/>
    </w:p>
    <w:p w:rsidR="0055170F" w:rsidRPr="0058478D" w:rsidRDefault="007F2CD3" w:rsidP="00CA754A">
      <w:pPr>
        <w:spacing w:after="0" w:line="240" w:lineRule="auto"/>
        <w:ind w:firstLine="567"/>
        <w:jc w:val="both"/>
        <w:rPr>
          <w:rFonts w:ascii="Times New Roman" w:hAnsi="Times New Roman" w:cs="Times New Roman"/>
          <w:sz w:val="28"/>
          <w:szCs w:val="28"/>
        </w:rPr>
      </w:pPr>
      <w:r w:rsidRPr="0058478D">
        <w:rPr>
          <w:rFonts w:ascii="Times New Roman" w:hAnsi="Times New Roman" w:cs="Times New Roman"/>
          <w:sz w:val="28"/>
          <w:szCs w:val="28"/>
          <w:lang w:val="uk-UA"/>
        </w:rPr>
        <w:t>9</w:t>
      </w:r>
      <w:r w:rsidR="0055170F" w:rsidRPr="0058478D">
        <w:rPr>
          <w:rFonts w:ascii="Times New Roman" w:hAnsi="Times New Roman" w:cs="Times New Roman"/>
          <w:sz w:val="28"/>
          <w:szCs w:val="28"/>
        </w:rPr>
        <w:t xml:space="preserve">. Формування національної самосвідомості вихованців, відчуття приналежності </w:t>
      </w:r>
      <w:proofErr w:type="gramStart"/>
      <w:r w:rsidR="0055170F" w:rsidRPr="0058478D">
        <w:rPr>
          <w:rFonts w:ascii="Times New Roman" w:hAnsi="Times New Roman" w:cs="Times New Roman"/>
          <w:sz w:val="28"/>
          <w:szCs w:val="28"/>
        </w:rPr>
        <w:t>р</w:t>
      </w:r>
      <w:proofErr w:type="gramEnd"/>
      <w:r w:rsidR="0055170F" w:rsidRPr="0058478D">
        <w:rPr>
          <w:rFonts w:ascii="Times New Roman" w:hAnsi="Times New Roman" w:cs="Times New Roman"/>
          <w:sz w:val="28"/>
          <w:szCs w:val="28"/>
        </w:rPr>
        <w:t>ідній землі через використання нетрадиційних форм виховної роботи.</w:t>
      </w:r>
    </w:p>
    <w:p w:rsidR="00811115" w:rsidRPr="0058478D" w:rsidRDefault="00811115" w:rsidP="00CA754A">
      <w:pPr>
        <w:shd w:val="clear" w:color="auto" w:fill="FFFFFF"/>
        <w:spacing w:after="0" w:line="240" w:lineRule="auto"/>
        <w:ind w:firstLine="567"/>
        <w:jc w:val="both"/>
        <w:rPr>
          <w:rFonts w:ascii="Times New Roman" w:eastAsia="Times New Roman" w:hAnsi="Times New Roman" w:cs="Times New Roman"/>
          <w:b/>
          <w:bCs/>
          <w:sz w:val="28"/>
          <w:szCs w:val="28"/>
          <w:lang w:val="uk-UA"/>
        </w:rPr>
      </w:pPr>
    </w:p>
    <w:p w:rsidR="00811115" w:rsidRPr="0058478D" w:rsidRDefault="00811115" w:rsidP="00CA754A">
      <w:pPr>
        <w:shd w:val="clear" w:color="auto" w:fill="FFFFFF"/>
        <w:spacing w:after="0" w:line="240" w:lineRule="auto"/>
        <w:jc w:val="center"/>
        <w:rPr>
          <w:rFonts w:ascii="Times New Roman" w:eastAsia="Times New Roman" w:hAnsi="Times New Roman" w:cs="Times New Roman"/>
          <w:sz w:val="28"/>
          <w:szCs w:val="28"/>
        </w:rPr>
      </w:pPr>
      <w:r w:rsidRPr="0058478D">
        <w:rPr>
          <w:rFonts w:ascii="Times New Roman" w:eastAsia="Times New Roman" w:hAnsi="Times New Roman" w:cs="Times New Roman"/>
          <w:b/>
          <w:bCs/>
          <w:sz w:val="28"/>
          <w:szCs w:val="28"/>
          <w:lang w:val="uk-UA"/>
        </w:rPr>
        <w:t>Шановні учасники конференції!</w:t>
      </w:r>
    </w:p>
    <w:p w:rsidR="00811115" w:rsidRPr="0058478D" w:rsidRDefault="0083283A" w:rsidP="00CA754A">
      <w:pPr>
        <w:shd w:val="clear" w:color="auto" w:fill="FFFFFF"/>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w:t>
      </w:r>
      <w:r w:rsidR="00811115" w:rsidRPr="0058478D">
        <w:rPr>
          <w:rFonts w:ascii="Times New Roman" w:eastAsia="Times New Roman" w:hAnsi="Times New Roman" w:cs="Times New Roman"/>
          <w:sz w:val="28"/>
          <w:szCs w:val="28"/>
          <w:lang w:val="uk-UA"/>
        </w:rPr>
        <w:t>Проблем перед освітянською галуззю району стоїть набагато більше, ніж мною окреслено, тому закликаю всіх до активного обговорення і внесення  слушних пропозицій</w:t>
      </w:r>
      <w:r w:rsidR="007F2CD3" w:rsidRPr="0058478D">
        <w:rPr>
          <w:rFonts w:ascii="Times New Roman" w:eastAsia="Times New Roman" w:hAnsi="Times New Roman" w:cs="Times New Roman"/>
          <w:sz w:val="28"/>
          <w:szCs w:val="28"/>
          <w:lang w:val="uk-UA"/>
        </w:rPr>
        <w:t xml:space="preserve"> (повний виклад доповіді у електронному варіанті буде запропоновано до обговорення на педагогічних радах у закладах освіти).</w:t>
      </w:r>
    </w:p>
    <w:p w:rsidR="00811115" w:rsidRPr="0058478D" w:rsidRDefault="0083283A" w:rsidP="00CA754A">
      <w:pPr>
        <w:shd w:val="clear" w:color="auto" w:fill="FFFFFF"/>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       </w:t>
      </w:r>
      <w:r w:rsidR="00811115" w:rsidRPr="0058478D">
        <w:rPr>
          <w:rFonts w:ascii="Times New Roman" w:eastAsia="Times New Roman" w:hAnsi="Times New Roman" w:cs="Times New Roman"/>
          <w:sz w:val="28"/>
          <w:szCs w:val="28"/>
          <w:lang w:val="uk-UA"/>
        </w:rPr>
        <w:t>Переконаний, що спільними зусиллями освіта району буде набувати нових барв. Інакше не можна – наше надійне майбутнє народжується в якості сьогоднішньої освіти.</w:t>
      </w:r>
    </w:p>
    <w:p w:rsidR="00811115" w:rsidRPr="0058478D" w:rsidRDefault="0083283A" w:rsidP="00CA754A">
      <w:pPr>
        <w:shd w:val="clear" w:color="auto" w:fill="FFFFFF"/>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w:t>
      </w:r>
      <w:r w:rsidR="00811115" w:rsidRPr="0058478D">
        <w:rPr>
          <w:rFonts w:ascii="Times New Roman" w:eastAsia="Times New Roman" w:hAnsi="Times New Roman" w:cs="Times New Roman"/>
          <w:sz w:val="28"/>
          <w:szCs w:val="28"/>
          <w:lang w:val="uk-UA"/>
        </w:rPr>
        <w:t>Висловлюю щиру вдячність усім освітянам за творчу і сумлінну працю, а керівникам району, головам сільських, селищних рад, керівникам місцевих підприємств,</w:t>
      </w:r>
      <w:r w:rsidR="007F2CD3" w:rsidRPr="0058478D">
        <w:rPr>
          <w:rFonts w:ascii="Times New Roman" w:eastAsia="Times New Roman" w:hAnsi="Times New Roman" w:cs="Times New Roman"/>
          <w:sz w:val="28"/>
          <w:szCs w:val="28"/>
          <w:lang w:val="uk-UA"/>
        </w:rPr>
        <w:t xml:space="preserve"> спонсорам,</w:t>
      </w:r>
      <w:r w:rsidR="001B4BDF" w:rsidRPr="0058478D">
        <w:rPr>
          <w:rFonts w:ascii="Times New Roman" w:eastAsia="Times New Roman" w:hAnsi="Times New Roman" w:cs="Times New Roman"/>
          <w:sz w:val="28"/>
          <w:szCs w:val="28"/>
          <w:lang w:val="uk-UA"/>
        </w:rPr>
        <w:t xml:space="preserve"> батькам –</w:t>
      </w:r>
      <w:r w:rsidR="00811115" w:rsidRPr="0058478D">
        <w:rPr>
          <w:rFonts w:ascii="Times New Roman" w:eastAsia="Times New Roman" w:hAnsi="Times New Roman" w:cs="Times New Roman"/>
          <w:sz w:val="28"/>
          <w:szCs w:val="28"/>
          <w:lang w:val="uk-UA"/>
        </w:rPr>
        <w:t>  за активне сприяння розвитку освітянської галузі.</w:t>
      </w:r>
    </w:p>
    <w:p w:rsidR="00811115" w:rsidRPr="0058478D" w:rsidRDefault="0083283A" w:rsidP="00CA754A">
      <w:pPr>
        <w:shd w:val="clear" w:color="auto" w:fill="FFFFFF"/>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lastRenderedPageBreak/>
        <w:t>      </w:t>
      </w:r>
      <w:r w:rsidR="00811115" w:rsidRPr="0058478D">
        <w:rPr>
          <w:rFonts w:ascii="Times New Roman" w:eastAsia="Times New Roman" w:hAnsi="Times New Roman" w:cs="Times New Roman"/>
          <w:sz w:val="28"/>
          <w:szCs w:val="28"/>
          <w:lang w:val="uk-UA"/>
        </w:rPr>
        <w:t>Сподіваюся, що набутий нами досвід вирішення освітніх проблем забезпечить успішну практичну реалізацію нових завдань розвитку освіти в районі.</w:t>
      </w:r>
    </w:p>
    <w:p w:rsidR="00886F8E" w:rsidRPr="0058478D" w:rsidRDefault="0083283A" w:rsidP="00CA754A">
      <w:pPr>
        <w:shd w:val="clear" w:color="auto" w:fill="FFFFFF"/>
        <w:spacing w:after="0" w:line="240" w:lineRule="auto"/>
        <w:jc w:val="both"/>
        <w:rPr>
          <w:rFonts w:ascii="Times New Roman" w:eastAsia="Times New Roman" w:hAnsi="Times New Roman" w:cs="Times New Roman"/>
          <w:sz w:val="28"/>
          <w:szCs w:val="28"/>
          <w:lang w:val="uk-UA"/>
        </w:rPr>
      </w:pPr>
      <w:r w:rsidRPr="0058478D">
        <w:rPr>
          <w:rFonts w:ascii="Times New Roman" w:eastAsia="Times New Roman" w:hAnsi="Times New Roman" w:cs="Times New Roman"/>
          <w:sz w:val="28"/>
          <w:szCs w:val="28"/>
          <w:lang w:val="uk-UA"/>
        </w:rPr>
        <w:t>      </w:t>
      </w:r>
      <w:r w:rsidR="00811115" w:rsidRPr="0058478D">
        <w:rPr>
          <w:rFonts w:ascii="Times New Roman" w:eastAsia="Times New Roman" w:hAnsi="Times New Roman" w:cs="Times New Roman"/>
          <w:sz w:val="28"/>
          <w:szCs w:val="28"/>
          <w:lang w:val="uk-UA"/>
        </w:rPr>
        <w:t>Вітаю всіх із початком</w:t>
      </w:r>
      <w:r w:rsidR="00294DC5" w:rsidRPr="0058478D">
        <w:rPr>
          <w:rFonts w:ascii="Times New Roman" w:eastAsia="Times New Roman" w:hAnsi="Times New Roman" w:cs="Times New Roman"/>
          <w:sz w:val="28"/>
          <w:szCs w:val="28"/>
          <w:lang w:val="uk-UA"/>
        </w:rPr>
        <w:t xml:space="preserve"> 2016-2017</w:t>
      </w:r>
      <w:r w:rsidR="00811115" w:rsidRPr="0058478D">
        <w:rPr>
          <w:rFonts w:ascii="Times New Roman" w:eastAsia="Times New Roman" w:hAnsi="Times New Roman" w:cs="Times New Roman"/>
          <w:sz w:val="28"/>
          <w:szCs w:val="28"/>
          <w:lang w:val="uk-UA"/>
        </w:rPr>
        <w:t xml:space="preserve"> навчального року</w:t>
      </w:r>
      <w:r w:rsidR="007F2CD3" w:rsidRPr="0058478D">
        <w:rPr>
          <w:rFonts w:ascii="Times New Roman" w:eastAsia="Times New Roman" w:hAnsi="Times New Roman" w:cs="Times New Roman"/>
          <w:sz w:val="28"/>
          <w:szCs w:val="28"/>
          <w:lang w:val="uk-UA"/>
        </w:rPr>
        <w:t>!</w:t>
      </w:r>
      <w:r w:rsidR="00811115" w:rsidRPr="0058478D">
        <w:rPr>
          <w:rFonts w:ascii="Times New Roman" w:eastAsia="Times New Roman" w:hAnsi="Times New Roman" w:cs="Times New Roman"/>
          <w:sz w:val="28"/>
          <w:szCs w:val="28"/>
          <w:lang w:val="uk-UA"/>
        </w:rPr>
        <w:t> </w:t>
      </w:r>
    </w:p>
    <w:p w:rsidR="00811115" w:rsidRPr="0058478D" w:rsidRDefault="00811115" w:rsidP="00CA754A">
      <w:pPr>
        <w:shd w:val="clear" w:color="auto" w:fill="FFFFFF"/>
        <w:spacing w:after="0" w:line="240" w:lineRule="auto"/>
        <w:jc w:val="both"/>
        <w:rPr>
          <w:rFonts w:ascii="Times New Roman" w:eastAsia="Times New Roman" w:hAnsi="Times New Roman" w:cs="Times New Roman"/>
          <w:sz w:val="28"/>
          <w:szCs w:val="28"/>
        </w:rPr>
      </w:pPr>
      <w:r w:rsidRPr="0058478D">
        <w:rPr>
          <w:rFonts w:ascii="Times New Roman" w:eastAsia="Times New Roman" w:hAnsi="Times New Roman" w:cs="Times New Roman"/>
          <w:sz w:val="28"/>
          <w:szCs w:val="28"/>
          <w:lang w:val="uk-UA"/>
        </w:rPr>
        <w:t>Бажаю всім учасникам навчально-виховного процесу міцного здоров</w:t>
      </w:r>
      <w:r w:rsidRPr="0058478D">
        <w:rPr>
          <w:rFonts w:ascii="Times New Roman" w:eastAsia="Times New Roman" w:hAnsi="Times New Roman" w:cs="Times New Roman"/>
          <w:sz w:val="28"/>
          <w:szCs w:val="28"/>
        </w:rPr>
        <w:t>’</w:t>
      </w:r>
      <w:r w:rsidRPr="0058478D">
        <w:rPr>
          <w:rFonts w:ascii="Times New Roman" w:eastAsia="Times New Roman" w:hAnsi="Times New Roman" w:cs="Times New Roman"/>
          <w:sz w:val="28"/>
          <w:szCs w:val="28"/>
          <w:lang w:val="uk-UA"/>
        </w:rPr>
        <w:t>я, щастя, благополуччя, творчих здобутків, миру та злагоди в державі</w:t>
      </w:r>
      <w:r w:rsidR="00294DC5" w:rsidRPr="0058478D">
        <w:rPr>
          <w:rFonts w:ascii="Times New Roman" w:eastAsia="Times New Roman" w:hAnsi="Times New Roman" w:cs="Times New Roman"/>
          <w:sz w:val="28"/>
          <w:szCs w:val="28"/>
          <w:lang w:val="uk-UA"/>
        </w:rPr>
        <w:t>!</w:t>
      </w:r>
    </w:p>
    <w:p w:rsidR="00811115" w:rsidRPr="0058478D" w:rsidRDefault="00811115" w:rsidP="00CA754A">
      <w:pPr>
        <w:shd w:val="clear" w:color="auto" w:fill="FFFFFF"/>
        <w:spacing w:after="0" w:line="240" w:lineRule="auto"/>
        <w:ind w:firstLine="540"/>
        <w:jc w:val="both"/>
        <w:rPr>
          <w:rFonts w:ascii="Times New Roman" w:eastAsia="Times New Roman" w:hAnsi="Times New Roman" w:cs="Times New Roman"/>
          <w:sz w:val="28"/>
          <w:szCs w:val="28"/>
        </w:rPr>
      </w:pPr>
    </w:p>
    <w:p w:rsidR="00016C95" w:rsidRPr="0058478D" w:rsidRDefault="00016C95" w:rsidP="00CA754A">
      <w:pPr>
        <w:shd w:val="clear" w:color="auto" w:fill="FFFFFF"/>
        <w:spacing w:after="0" w:line="240" w:lineRule="auto"/>
        <w:jc w:val="both"/>
        <w:rPr>
          <w:rFonts w:ascii="Times New Roman" w:eastAsia="Times New Roman" w:hAnsi="Times New Roman" w:cs="Times New Roman"/>
          <w:sz w:val="28"/>
          <w:szCs w:val="28"/>
        </w:rPr>
      </w:pPr>
    </w:p>
    <w:p w:rsidR="00C7294A" w:rsidRPr="0058478D" w:rsidRDefault="00C7294A" w:rsidP="00CA754A">
      <w:pPr>
        <w:pStyle w:val="a3"/>
        <w:shd w:val="clear" w:color="auto" w:fill="FEFEFE"/>
        <w:spacing w:before="0" w:beforeAutospacing="0" w:after="0" w:afterAutospacing="0"/>
        <w:ind w:firstLine="709"/>
        <w:jc w:val="both"/>
        <w:rPr>
          <w:sz w:val="28"/>
          <w:szCs w:val="28"/>
          <w:lang w:val="uk-UA"/>
        </w:rPr>
      </w:pPr>
    </w:p>
    <w:sectPr w:rsidR="00C7294A" w:rsidRPr="0058478D" w:rsidSect="006A1B31">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4CC"/>
    <w:multiLevelType w:val="hybridMultilevel"/>
    <w:tmpl w:val="92506B8C"/>
    <w:lvl w:ilvl="0" w:tplc="4C1C6260">
      <w:start w:val="10"/>
      <w:numFmt w:val="bullet"/>
      <w:lvlText w:val="-"/>
      <w:lvlJc w:val="left"/>
      <w:pPr>
        <w:ind w:left="900" w:hanging="360"/>
      </w:pPr>
      <w:rPr>
        <w:rFonts w:ascii="Times New Roman" w:eastAsiaTheme="minorEastAsia"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202C80"/>
    <w:multiLevelType w:val="multilevel"/>
    <w:tmpl w:val="DA76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C6DBF"/>
    <w:multiLevelType w:val="hybridMultilevel"/>
    <w:tmpl w:val="53008302"/>
    <w:lvl w:ilvl="0" w:tplc="92E61E0E">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830FD9"/>
    <w:multiLevelType w:val="multilevel"/>
    <w:tmpl w:val="6A4A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83BD5"/>
    <w:multiLevelType w:val="hybridMultilevel"/>
    <w:tmpl w:val="AA4CD120"/>
    <w:lvl w:ilvl="0" w:tplc="AC0028D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EF9604C"/>
    <w:multiLevelType w:val="hybridMultilevel"/>
    <w:tmpl w:val="F3246A04"/>
    <w:lvl w:ilvl="0" w:tplc="5156C2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C53C6"/>
    <w:multiLevelType w:val="singleLevel"/>
    <w:tmpl w:val="594C33E6"/>
    <w:lvl w:ilvl="0">
      <w:numFmt w:val="bullet"/>
      <w:lvlText w:val="-"/>
      <w:lvlJc w:val="left"/>
      <w:pPr>
        <w:tabs>
          <w:tab w:val="num" w:pos="900"/>
        </w:tabs>
        <w:ind w:left="900" w:hanging="360"/>
      </w:pPr>
      <w:rPr>
        <w:rFonts w:hint="default"/>
      </w:rPr>
    </w:lvl>
  </w:abstractNum>
  <w:abstractNum w:abstractNumId="7">
    <w:nsid w:val="534839D7"/>
    <w:multiLevelType w:val="multilevel"/>
    <w:tmpl w:val="4FF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135D9"/>
    <w:multiLevelType w:val="hybridMultilevel"/>
    <w:tmpl w:val="3E20C104"/>
    <w:lvl w:ilvl="0" w:tplc="D35E4444">
      <w:numFmt w:val="bullet"/>
      <w:lvlText w:val="-"/>
      <w:lvlJc w:val="left"/>
      <w:pPr>
        <w:ind w:left="1068" w:hanging="360"/>
      </w:pPr>
      <w:rPr>
        <w:rFonts w:ascii="Georgia" w:eastAsia="Times New Roman" w:hAnsi="Georg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0D56D95"/>
    <w:multiLevelType w:val="hybridMultilevel"/>
    <w:tmpl w:val="AC62A1A8"/>
    <w:lvl w:ilvl="0" w:tplc="13DE7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EC57D9"/>
    <w:multiLevelType w:val="hybridMultilevel"/>
    <w:tmpl w:val="33D83136"/>
    <w:lvl w:ilvl="0" w:tplc="6C545444">
      <w:start w:val="8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73F7C1A"/>
    <w:multiLevelType w:val="hybridMultilevel"/>
    <w:tmpl w:val="7058443E"/>
    <w:lvl w:ilvl="0" w:tplc="58BEED8C">
      <w:start w:val="1"/>
      <w:numFmt w:val="bullet"/>
      <w:lvlText w:val="•"/>
      <w:lvlJc w:val="left"/>
      <w:pPr>
        <w:tabs>
          <w:tab w:val="num" w:pos="720"/>
        </w:tabs>
        <w:ind w:left="720" w:hanging="360"/>
      </w:pPr>
      <w:rPr>
        <w:rFonts w:ascii="Times New Roman" w:hAnsi="Times New Roman" w:hint="default"/>
      </w:rPr>
    </w:lvl>
    <w:lvl w:ilvl="1" w:tplc="A0706F02" w:tentative="1">
      <w:start w:val="1"/>
      <w:numFmt w:val="bullet"/>
      <w:lvlText w:val="•"/>
      <w:lvlJc w:val="left"/>
      <w:pPr>
        <w:tabs>
          <w:tab w:val="num" w:pos="1440"/>
        </w:tabs>
        <w:ind w:left="1440" w:hanging="360"/>
      </w:pPr>
      <w:rPr>
        <w:rFonts w:ascii="Times New Roman" w:hAnsi="Times New Roman" w:hint="default"/>
      </w:rPr>
    </w:lvl>
    <w:lvl w:ilvl="2" w:tplc="1A3CD066" w:tentative="1">
      <w:start w:val="1"/>
      <w:numFmt w:val="bullet"/>
      <w:lvlText w:val="•"/>
      <w:lvlJc w:val="left"/>
      <w:pPr>
        <w:tabs>
          <w:tab w:val="num" w:pos="2160"/>
        </w:tabs>
        <w:ind w:left="2160" w:hanging="360"/>
      </w:pPr>
      <w:rPr>
        <w:rFonts w:ascii="Times New Roman" w:hAnsi="Times New Roman" w:hint="default"/>
      </w:rPr>
    </w:lvl>
    <w:lvl w:ilvl="3" w:tplc="7FAC8C4E" w:tentative="1">
      <w:start w:val="1"/>
      <w:numFmt w:val="bullet"/>
      <w:lvlText w:val="•"/>
      <w:lvlJc w:val="left"/>
      <w:pPr>
        <w:tabs>
          <w:tab w:val="num" w:pos="2880"/>
        </w:tabs>
        <w:ind w:left="2880" w:hanging="360"/>
      </w:pPr>
      <w:rPr>
        <w:rFonts w:ascii="Times New Roman" w:hAnsi="Times New Roman" w:hint="default"/>
      </w:rPr>
    </w:lvl>
    <w:lvl w:ilvl="4" w:tplc="FC8C4B40" w:tentative="1">
      <w:start w:val="1"/>
      <w:numFmt w:val="bullet"/>
      <w:lvlText w:val="•"/>
      <w:lvlJc w:val="left"/>
      <w:pPr>
        <w:tabs>
          <w:tab w:val="num" w:pos="3600"/>
        </w:tabs>
        <w:ind w:left="3600" w:hanging="360"/>
      </w:pPr>
      <w:rPr>
        <w:rFonts w:ascii="Times New Roman" w:hAnsi="Times New Roman" w:hint="default"/>
      </w:rPr>
    </w:lvl>
    <w:lvl w:ilvl="5" w:tplc="3924676A" w:tentative="1">
      <w:start w:val="1"/>
      <w:numFmt w:val="bullet"/>
      <w:lvlText w:val="•"/>
      <w:lvlJc w:val="left"/>
      <w:pPr>
        <w:tabs>
          <w:tab w:val="num" w:pos="4320"/>
        </w:tabs>
        <w:ind w:left="4320" w:hanging="360"/>
      </w:pPr>
      <w:rPr>
        <w:rFonts w:ascii="Times New Roman" w:hAnsi="Times New Roman" w:hint="default"/>
      </w:rPr>
    </w:lvl>
    <w:lvl w:ilvl="6" w:tplc="B9FEFA48" w:tentative="1">
      <w:start w:val="1"/>
      <w:numFmt w:val="bullet"/>
      <w:lvlText w:val="•"/>
      <w:lvlJc w:val="left"/>
      <w:pPr>
        <w:tabs>
          <w:tab w:val="num" w:pos="5040"/>
        </w:tabs>
        <w:ind w:left="5040" w:hanging="360"/>
      </w:pPr>
      <w:rPr>
        <w:rFonts w:ascii="Times New Roman" w:hAnsi="Times New Roman" w:hint="default"/>
      </w:rPr>
    </w:lvl>
    <w:lvl w:ilvl="7" w:tplc="4D5AF0E6" w:tentative="1">
      <w:start w:val="1"/>
      <w:numFmt w:val="bullet"/>
      <w:lvlText w:val="•"/>
      <w:lvlJc w:val="left"/>
      <w:pPr>
        <w:tabs>
          <w:tab w:val="num" w:pos="5760"/>
        </w:tabs>
        <w:ind w:left="5760" w:hanging="360"/>
      </w:pPr>
      <w:rPr>
        <w:rFonts w:ascii="Times New Roman" w:hAnsi="Times New Roman" w:hint="default"/>
      </w:rPr>
    </w:lvl>
    <w:lvl w:ilvl="8" w:tplc="52C029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C37367"/>
    <w:multiLevelType w:val="hybridMultilevel"/>
    <w:tmpl w:val="940898D6"/>
    <w:lvl w:ilvl="0" w:tplc="5C84D2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5"/>
  </w:num>
  <w:num w:numId="7">
    <w:abstractNumId w:val="3"/>
  </w:num>
  <w:num w:numId="8">
    <w:abstractNumId w:val="12"/>
  </w:num>
  <w:num w:numId="9">
    <w:abstractNumId w:val="11"/>
  </w:num>
  <w:num w:numId="10">
    <w:abstractNumId w:val="8"/>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63D26"/>
    <w:rsid w:val="000014D6"/>
    <w:rsid w:val="00005A69"/>
    <w:rsid w:val="00006DE5"/>
    <w:rsid w:val="000078ED"/>
    <w:rsid w:val="0001108D"/>
    <w:rsid w:val="000163FD"/>
    <w:rsid w:val="00016C95"/>
    <w:rsid w:val="00031597"/>
    <w:rsid w:val="0003531E"/>
    <w:rsid w:val="00040D21"/>
    <w:rsid w:val="00050901"/>
    <w:rsid w:val="00061390"/>
    <w:rsid w:val="00064EAB"/>
    <w:rsid w:val="000704A8"/>
    <w:rsid w:val="00081041"/>
    <w:rsid w:val="0008280D"/>
    <w:rsid w:val="000B2B49"/>
    <w:rsid w:val="000B6B24"/>
    <w:rsid w:val="000E5C5A"/>
    <w:rsid w:val="000E6DF1"/>
    <w:rsid w:val="000F63FE"/>
    <w:rsid w:val="00101C4C"/>
    <w:rsid w:val="00107E56"/>
    <w:rsid w:val="00110554"/>
    <w:rsid w:val="00134E65"/>
    <w:rsid w:val="0013784D"/>
    <w:rsid w:val="00155570"/>
    <w:rsid w:val="00163D26"/>
    <w:rsid w:val="00163F6F"/>
    <w:rsid w:val="00165EFC"/>
    <w:rsid w:val="001740D4"/>
    <w:rsid w:val="00177425"/>
    <w:rsid w:val="001B4BDF"/>
    <w:rsid w:val="001C5B9F"/>
    <w:rsid w:val="001D6A82"/>
    <w:rsid w:val="001E6D19"/>
    <w:rsid w:val="001F34D4"/>
    <w:rsid w:val="0020610B"/>
    <w:rsid w:val="00207598"/>
    <w:rsid w:val="002252F3"/>
    <w:rsid w:val="00245861"/>
    <w:rsid w:val="00247C7F"/>
    <w:rsid w:val="002512D9"/>
    <w:rsid w:val="00255DF0"/>
    <w:rsid w:val="00264678"/>
    <w:rsid w:val="00265C0A"/>
    <w:rsid w:val="00266BF6"/>
    <w:rsid w:val="00294DC5"/>
    <w:rsid w:val="002C4050"/>
    <w:rsid w:val="002C7F83"/>
    <w:rsid w:val="0030751C"/>
    <w:rsid w:val="0032268B"/>
    <w:rsid w:val="00334289"/>
    <w:rsid w:val="0034051D"/>
    <w:rsid w:val="003428FD"/>
    <w:rsid w:val="003548E4"/>
    <w:rsid w:val="00363A65"/>
    <w:rsid w:val="00363FDA"/>
    <w:rsid w:val="00364FA2"/>
    <w:rsid w:val="003802D6"/>
    <w:rsid w:val="003805F1"/>
    <w:rsid w:val="003A4408"/>
    <w:rsid w:val="003A69E7"/>
    <w:rsid w:val="003E114C"/>
    <w:rsid w:val="003E4CBF"/>
    <w:rsid w:val="003E5425"/>
    <w:rsid w:val="003F16E3"/>
    <w:rsid w:val="003F251C"/>
    <w:rsid w:val="003F4073"/>
    <w:rsid w:val="00424C2E"/>
    <w:rsid w:val="004375B2"/>
    <w:rsid w:val="00460C46"/>
    <w:rsid w:val="00493FEB"/>
    <w:rsid w:val="004979FA"/>
    <w:rsid w:val="004A79D1"/>
    <w:rsid w:val="004B62F7"/>
    <w:rsid w:val="00510505"/>
    <w:rsid w:val="00510571"/>
    <w:rsid w:val="00521ADF"/>
    <w:rsid w:val="00524CE8"/>
    <w:rsid w:val="00526DE9"/>
    <w:rsid w:val="00527642"/>
    <w:rsid w:val="0054763D"/>
    <w:rsid w:val="0055170F"/>
    <w:rsid w:val="00553221"/>
    <w:rsid w:val="00563B58"/>
    <w:rsid w:val="00583D7C"/>
    <w:rsid w:val="0058478D"/>
    <w:rsid w:val="00586C14"/>
    <w:rsid w:val="0059169A"/>
    <w:rsid w:val="005C2B07"/>
    <w:rsid w:val="005F337B"/>
    <w:rsid w:val="005F3755"/>
    <w:rsid w:val="00616F41"/>
    <w:rsid w:val="00635A66"/>
    <w:rsid w:val="006413C2"/>
    <w:rsid w:val="00651270"/>
    <w:rsid w:val="0066095A"/>
    <w:rsid w:val="0069552D"/>
    <w:rsid w:val="006A0308"/>
    <w:rsid w:val="006A1B31"/>
    <w:rsid w:val="006C70F2"/>
    <w:rsid w:val="006F5CF8"/>
    <w:rsid w:val="00727023"/>
    <w:rsid w:val="00727ACC"/>
    <w:rsid w:val="00731BDC"/>
    <w:rsid w:val="007328F7"/>
    <w:rsid w:val="00751183"/>
    <w:rsid w:val="007529FC"/>
    <w:rsid w:val="00774DCB"/>
    <w:rsid w:val="00782E75"/>
    <w:rsid w:val="007833C6"/>
    <w:rsid w:val="007D3DE2"/>
    <w:rsid w:val="007D59CC"/>
    <w:rsid w:val="007E2291"/>
    <w:rsid w:val="007E4C75"/>
    <w:rsid w:val="007F2CD3"/>
    <w:rsid w:val="007F599F"/>
    <w:rsid w:val="00811115"/>
    <w:rsid w:val="008147BA"/>
    <w:rsid w:val="0083283A"/>
    <w:rsid w:val="008356A0"/>
    <w:rsid w:val="00862886"/>
    <w:rsid w:val="00876718"/>
    <w:rsid w:val="00880B27"/>
    <w:rsid w:val="00886F8E"/>
    <w:rsid w:val="008B75DA"/>
    <w:rsid w:val="008C02A3"/>
    <w:rsid w:val="00912632"/>
    <w:rsid w:val="00917FAA"/>
    <w:rsid w:val="00925641"/>
    <w:rsid w:val="00953468"/>
    <w:rsid w:val="00960C7B"/>
    <w:rsid w:val="0097195A"/>
    <w:rsid w:val="00980296"/>
    <w:rsid w:val="009A64F1"/>
    <w:rsid w:val="00A13F0D"/>
    <w:rsid w:val="00A211D6"/>
    <w:rsid w:val="00A4070C"/>
    <w:rsid w:val="00A530F6"/>
    <w:rsid w:val="00A64032"/>
    <w:rsid w:val="00A70818"/>
    <w:rsid w:val="00A7292E"/>
    <w:rsid w:val="00A75470"/>
    <w:rsid w:val="00A76DB1"/>
    <w:rsid w:val="00A82DB4"/>
    <w:rsid w:val="00A93CC7"/>
    <w:rsid w:val="00AF37A2"/>
    <w:rsid w:val="00B00C03"/>
    <w:rsid w:val="00B50BB5"/>
    <w:rsid w:val="00B93265"/>
    <w:rsid w:val="00B97406"/>
    <w:rsid w:val="00BA0E82"/>
    <w:rsid w:val="00BA729A"/>
    <w:rsid w:val="00BB6791"/>
    <w:rsid w:val="00BD2440"/>
    <w:rsid w:val="00BE0004"/>
    <w:rsid w:val="00BE1C03"/>
    <w:rsid w:val="00BE1E29"/>
    <w:rsid w:val="00BE6BF0"/>
    <w:rsid w:val="00BF45DA"/>
    <w:rsid w:val="00C12B37"/>
    <w:rsid w:val="00C21846"/>
    <w:rsid w:val="00C26BFD"/>
    <w:rsid w:val="00C41E3A"/>
    <w:rsid w:val="00C46018"/>
    <w:rsid w:val="00C51DC1"/>
    <w:rsid w:val="00C54CE4"/>
    <w:rsid w:val="00C7294A"/>
    <w:rsid w:val="00C729B3"/>
    <w:rsid w:val="00C74D71"/>
    <w:rsid w:val="00C81E35"/>
    <w:rsid w:val="00C84113"/>
    <w:rsid w:val="00C87426"/>
    <w:rsid w:val="00CA1CE6"/>
    <w:rsid w:val="00CA754A"/>
    <w:rsid w:val="00CB0BAF"/>
    <w:rsid w:val="00CB49D2"/>
    <w:rsid w:val="00CB4F93"/>
    <w:rsid w:val="00CC6421"/>
    <w:rsid w:val="00CC69AD"/>
    <w:rsid w:val="00CE1355"/>
    <w:rsid w:val="00CE6459"/>
    <w:rsid w:val="00CF3BD1"/>
    <w:rsid w:val="00D004B3"/>
    <w:rsid w:val="00D146C3"/>
    <w:rsid w:val="00D54E61"/>
    <w:rsid w:val="00D55ECE"/>
    <w:rsid w:val="00D70DC8"/>
    <w:rsid w:val="00D730AD"/>
    <w:rsid w:val="00D83451"/>
    <w:rsid w:val="00D86111"/>
    <w:rsid w:val="00D908F0"/>
    <w:rsid w:val="00DA1B23"/>
    <w:rsid w:val="00DB4A90"/>
    <w:rsid w:val="00DC2661"/>
    <w:rsid w:val="00DC2FD4"/>
    <w:rsid w:val="00DC4817"/>
    <w:rsid w:val="00DF7509"/>
    <w:rsid w:val="00E16333"/>
    <w:rsid w:val="00E27D24"/>
    <w:rsid w:val="00E440CB"/>
    <w:rsid w:val="00E5359D"/>
    <w:rsid w:val="00E767AF"/>
    <w:rsid w:val="00E86660"/>
    <w:rsid w:val="00E93920"/>
    <w:rsid w:val="00EA58A0"/>
    <w:rsid w:val="00EB1FB0"/>
    <w:rsid w:val="00ED0637"/>
    <w:rsid w:val="00ED6678"/>
    <w:rsid w:val="00EE300D"/>
    <w:rsid w:val="00EF75F2"/>
    <w:rsid w:val="00F146C0"/>
    <w:rsid w:val="00F26875"/>
    <w:rsid w:val="00F37794"/>
    <w:rsid w:val="00F42D3C"/>
    <w:rsid w:val="00F5540A"/>
    <w:rsid w:val="00F74D13"/>
    <w:rsid w:val="00F8575A"/>
    <w:rsid w:val="00F85CBB"/>
    <w:rsid w:val="00FA54DA"/>
    <w:rsid w:val="00FA70B7"/>
    <w:rsid w:val="00FD5F68"/>
    <w:rsid w:val="00FE0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90"/>
  </w:style>
  <w:style w:type="paragraph" w:styleId="3">
    <w:name w:val="heading 3"/>
    <w:basedOn w:val="a"/>
    <w:link w:val="30"/>
    <w:uiPriority w:val="9"/>
    <w:qFormat/>
    <w:rsid w:val="00551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D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3D26"/>
    <w:rPr>
      <w:b/>
      <w:bCs/>
    </w:rPr>
  </w:style>
  <w:style w:type="character" w:customStyle="1" w:styleId="apple-converted-space">
    <w:name w:val="apple-converted-space"/>
    <w:basedOn w:val="a0"/>
    <w:rsid w:val="00163D26"/>
  </w:style>
  <w:style w:type="character" w:styleId="a5">
    <w:name w:val="Emphasis"/>
    <w:basedOn w:val="a0"/>
    <w:uiPriority w:val="20"/>
    <w:qFormat/>
    <w:rsid w:val="00163D26"/>
    <w:rPr>
      <w:i/>
      <w:iCs/>
    </w:rPr>
  </w:style>
  <w:style w:type="paragraph" w:styleId="a6">
    <w:name w:val="Balloon Text"/>
    <w:basedOn w:val="a"/>
    <w:link w:val="a7"/>
    <w:uiPriority w:val="99"/>
    <w:semiHidden/>
    <w:unhideWhenUsed/>
    <w:rsid w:val="00163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26"/>
    <w:rPr>
      <w:rFonts w:ascii="Tahoma" w:hAnsi="Tahoma" w:cs="Tahoma"/>
      <w:sz w:val="16"/>
      <w:szCs w:val="16"/>
    </w:rPr>
  </w:style>
  <w:style w:type="paragraph" w:styleId="a8">
    <w:name w:val="No Spacing"/>
    <w:uiPriority w:val="1"/>
    <w:qFormat/>
    <w:rsid w:val="00553221"/>
    <w:pPr>
      <w:spacing w:after="0" w:line="240" w:lineRule="auto"/>
    </w:pPr>
    <w:rPr>
      <w:rFonts w:ascii="Calibri" w:eastAsia="Calibri" w:hAnsi="Calibri" w:cs="Times New Roman"/>
      <w:lang w:eastAsia="en-US"/>
    </w:rPr>
  </w:style>
  <w:style w:type="paragraph" w:styleId="a9">
    <w:name w:val="List Paragraph"/>
    <w:basedOn w:val="a"/>
    <w:uiPriority w:val="34"/>
    <w:qFormat/>
    <w:rsid w:val="00553221"/>
    <w:pPr>
      <w:ind w:left="720"/>
      <w:contextualSpacing/>
    </w:pPr>
    <w:rPr>
      <w:rFonts w:ascii="Calibri" w:eastAsia="Times New Roman" w:hAnsi="Calibri" w:cs="Times New Roman"/>
    </w:rPr>
  </w:style>
  <w:style w:type="paragraph" w:customStyle="1" w:styleId="1">
    <w:name w:val="Без интервала1"/>
    <w:rsid w:val="00553221"/>
    <w:pPr>
      <w:spacing w:after="0" w:line="240" w:lineRule="auto"/>
    </w:pPr>
    <w:rPr>
      <w:rFonts w:ascii="Calibri" w:eastAsia="Calibri" w:hAnsi="Calibri" w:cs="Calibri"/>
    </w:rPr>
  </w:style>
  <w:style w:type="paragraph" w:styleId="2">
    <w:name w:val="Body Text Indent 2"/>
    <w:basedOn w:val="a"/>
    <w:link w:val="20"/>
    <w:rsid w:val="00553221"/>
    <w:pPr>
      <w:spacing w:after="0" w:line="240" w:lineRule="auto"/>
      <w:ind w:right="-569" w:firstLine="567"/>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rsid w:val="00553221"/>
    <w:rPr>
      <w:rFonts w:ascii="Times New Roman" w:eastAsia="Times New Roman" w:hAnsi="Times New Roman" w:cs="Times New Roman"/>
      <w:sz w:val="28"/>
      <w:szCs w:val="20"/>
      <w:lang w:val="uk-UA"/>
    </w:rPr>
  </w:style>
  <w:style w:type="paragraph" w:customStyle="1" w:styleId="10">
    <w:name w:val="Основной текст с отступом1"/>
    <w:basedOn w:val="a"/>
    <w:rsid w:val="00880B27"/>
    <w:pPr>
      <w:widowControl w:val="0"/>
      <w:autoSpaceDE w:val="0"/>
      <w:autoSpaceDN w:val="0"/>
      <w:spacing w:after="0" w:line="240" w:lineRule="auto"/>
      <w:ind w:firstLine="720"/>
      <w:jc w:val="both"/>
    </w:pPr>
    <w:rPr>
      <w:rFonts w:ascii="Times New Roman" w:eastAsia="Times New Roman" w:hAnsi="Times New Roman" w:cs="Times New Roman"/>
      <w:sz w:val="28"/>
      <w:szCs w:val="28"/>
    </w:rPr>
  </w:style>
  <w:style w:type="paragraph" w:customStyle="1" w:styleId="aa">
    <w:name w:val="Стиль"/>
    <w:rsid w:val="00880B27"/>
    <w:pPr>
      <w:spacing w:after="0" w:line="240" w:lineRule="auto"/>
    </w:pPr>
    <w:rPr>
      <w:rFonts w:ascii="Times New Roman" w:eastAsia="Times New Roman" w:hAnsi="Times New Roman" w:cs="Times New Roman"/>
      <w:sz w:val="20"/>
      <w:szCs w:val="20"/>
    </w:rPr>
  </w:style>
  <w:style w:type="paragraph" w:customStyle="1" w:styleId="ab">
    <w:name w:val="Знак Знак Знак Знак"/>
    <w:basedOn w:val="a"/>
    <w:rsid w:val="00D54E61"/>
    <w:pPr>
      <w:spacing w:after="0"/>
      <w:jc w:val="center"/>
    </w:pPr>
    <w:rPr>
      <w:rFonts w:ascii="Verdana" w:eastAsia="Times New Roman" w:hAnsi="Verdana" w:cs="Verdana"/>
      <w:sz w:val="20"/>
      <w:szCs w:val="20"/>
      <w:lang w:val="en-US" w:eastAsia="en-US"/>
    </w:rPr>
  </w:style>
  <w:style w:type="paragraph" w:customStyle="1" w:styleId="21">
    <w:name w:val="Без интервала2"/>
    <w:rsid w:val="007833C6"/>
    <w:pPr>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rsid w:val="0055170F"/>
    <w:rPr>
      <w:rFonts w:ascii="Times New Roman" w:eastAsia="Times New Roman" w:hAnsi="Times New Roman" w:cs="Times New Roman"/>
      <w:b/>
      <w:bCs/>
      <w:sz w:val="27"/>
      <w:szCs w:val="27"/>
    </w:rPr>
  </w:style>
  <w:style w:type="character" w:styleId="ac">
    <w:name w:val="Hyperlink"/>
    <w:basedOn w:val="a0"/>
    <w:uiPriority w:val="99"/>
    <w:semiHidden/>
    <w:unhideWhenUsed/>
    <w:rsid w:val="00D86111"/>
    <w:rPr>
      <w:strike w:val="0"/>
      <w:dstrike w:val="0"/>
      <w:color w:val="8C8282"/>
      <w:u w:val="none"/>
      <w:effect w:val="none"/>
    </w:rPr>
  </w:style>
</w:styles>
</file>

<file path=word/webSettings.xml><?xml version="1.0" encoding="utf-8"?>
<w:webSettings xmlns:r="http://schemas.openxmlformats.org/officeDocument/2006/relationships" xmlns:w="http://schemas.openxmlformats.org/wordprocessingml/2006/main">
  <w:divs>
    <w:div w:id="27730954">
      <w:bodyDiv w:val="1"/>
      <w:marLeft w:val="0"/>
      <w:marRight w:val="0"/>
      <w:marTop w:val="0"/>
      <w:marBottom w:val="0"/>
      <w:divBdr>
        <w:top w:val="none" w:sz="0" w:space="0" w:color="auto"/>
        <w:left w:val="none" w:sz="0" w:space="0" w:color="auto"/>
        <w:bottom w:val="none" w:sz="0" w:space="0" w:color="auto"/>
        <w:right w:val="none" w:sz="0" w:space="0" w:color="auto"/>
      </w:divBdr>
    </w:div>
    <w:div w:id="108161317">
      <w:bodyDiv w:val="1"/>
      <w:marLeft w:val="0"/>
      <w:marRight w:val="0"/>
      <w:marTop w:val="0"/>
      <w:marBottom w:val="0"/>
      <w:divBdr>
        <w:top w:val="none" w:sz="0" w:space="0" w:color="auto"/>
        <w:left w:val="none" w:sz="0" w:space="0" w:color="auto"/>
        <w:bottom w:val="none" w:sz="0" w:space="0" w:color="auto"/>
        <w:right w:val="none" w:sz="0" w:space="0" w:color="auto"/>
      </w:divBdr>
      <w:divsChild>
        <w:div w:id="1091047970">
          <w:marLeft w:val="547"/>
          <w:marRight w:val="0"/>
          <w:marTop w:val="86"/>
          <w:marBottom w:val="0"/>
          <w:divBdr>
            <w:top w:val="none" w:sz="0" w:space="0" w:color="auto"/>
            <w:left w:val="none" w:sz="0" w:space="0" w:color="auto"/>
            <w:bottom w:val="none" w:sz="0" w:space="0" w:color="auto"/>
            <w:right w:val="none" w:sz="0" w:space="0" w:color="auto"/>
          </w:divBdr>
        </w:div>
        <w:div w:id="1675760775">
          <w:marLeft w:val="547"/>
          <w:marRight w:val="0"/>
          <w:marTop w:val="86"/>
          <w:marBottom w:val="0"/>
          <w:divBdr>
            <w:top w:val="none" w:sz="0" w:space="0" w:color="auto"/>
            <w:left w:val="none" w:sz="0" w:space="0" w:color="auto"/>
            <w:bottom w:val="none" w:sz="0" w:space="0" w:color="auto"/>
            <w:right w:val="none" w:sz="0" w:space="0" w:color="auto"/>
          </w:divBdr>
        </w:div>
      </w:divsChild>
    </w:div>
    <w:div w:id="117264443">
      <w:bodyDiv w:val="1"/>
      <w:marLeft w:val="0"/>
      <w:marRight w:val="0"/>
      <w:marTop w:val="0"/>
      <w:marBottom w:val="0"/>
      <w:divBdr>
        <w:top w:val="none" w:sz="0" w:space="0" w:color="auto"/>
        <w:left w:val="none" w:sz="0" w:space="0" w:color="auto"/>
        <w:bottom w:val="none" w:sz="0" w:space="0" w:color="auto"/>
        <w:right w:val="none" w:sz="0" w:space="0" w:color="auto"/>
      </w:divBdr>
    </w:div>
    <w:div w:id="324667202">
      <w:bodyDiv w:val="1"/>
      <w:marLeft w:val="0"/>
      <w:marRight w:val="0"/>
      <w:marTop w:val="0"/>
      <w:marBottom w:val="0"/>
      <w:divBdr>
        <w:top w:val="none" w:sz="0" w:space="0" w:color="auto"/>
        <w:left w:val="none" w:sz="0" w:space="0" w:color="auto"/>
        <w:bottom w:val="none" w:sz="0" w:space="0" w:color="auto"/>
        <w:right w:val="none" w:sz="0" w:space="0" w:color="auto"/>
      </w:divBdr>
    </w:div>
    <w:div w:id="494223098">
      <w:bodyDiv w:val="1"/>
      <w:marLeft w:val="0"/>
      <w:marRight w:val="0"/>
      <w:marTop w:val="0"/>
      <w:marBottom w:val="0"/>
      <w:divBdr>
        <w:top w:val="none" w:sz="0" w:space="0" w:color="auto"/>
        <w:left w:val="none" w:sz="0" w:space="0" w:color="auto"/>
        <w:bottom w:val="none" w:sz="0" w:space="0" w:color="auto"/>
        <w:right w:val="none" w:sz="0" w:space="0" w:color="auto"/>
      </w:divBdr>
    </w:div>
    <w:div w:id="678583656">
      <w:bodyDiv w:val="1"/>
      <w:marLeft w:val="0"/>
      <w:marRight w:val="0"/>
      <w:marTop w:val="0"/>
      <w:marBottom w:val="0"/>
      <w:divBdr>
        <w:top w:val="none" w:sz="0" w:space="0" w:color="auto"/>
        <w:left w:val="none" w:sz="0" w:space="0" w:color="auto"/>
        <w:bottom w:val="none" w:sz="0" w:space="0" w:color="auto"/>
        <w:right w:val="none" w:sz="0" w:space="0" w:color="auto"/>
      </w:divBdr>
    </w:div>
    <w:div w:id="780144999">
      <w:bodyDiv w:val="1"/>
      <w:marLeft w:val="0"/>
      <w:marRight w:val="0"/>
      <w:marTop w:val="0"/>
      <w:marBottom w:val="0"/>
      <w:divBdr>
        <w:top w:val="none" w:sz="0" w:space="0" w:color="auto"/>
        <w:left w:val="none" w:sz="0" w:space="0" w:color="auto"/>
        <w:bottom w:val="none" w:sz="0" w:space="0" w:color="auto"/>
        <w:right w:val="none" w:sz="0" w:space="0" w:color="auto"/>
      </w:divBdr>
    </w:div>
    <w:div w:id="844170444">
      <w:bodyDiv w:val="1"/>
      <w:marLeft w:val="0"/>
      <w:marRight w:val="0"/>
      <w:marTop w:val="0"/>
      <w:marBottom w:val="0"/>
      <w:divBdr>
        <w:top w:val="none" w:sz="0" w:space="0" w:color="auto"/>
        <w:left w:val="none" w:sz="0" w:space="0" w:color="auto"/>
        <w:bottom w:val="none" w:sz="0" w:space="0" w:color="auto"/>
        <w:right w:val="none" w:sz="0" w:space="0" w:color="auto"/>
      </w:divBdr>
      <w:divsChild>
        <w:div w:id="1598293294">
          <w:marLeft w:val="0"/>
          <w:marRight w:val="0"/>
          <w:marTop w:val="0"/>
          <w:marBottom w:val="0"/>
          <w:divBdr>
            <w:top w:val="none" w:sz="0" w:space="0" w:color="auto"/>
            <w:left w:val="none" w:sz="0" w:space="0" w:color="auto"/>
            <w:bottom w:val="none" w:sz="0" w:space="0" w:color="auto"/>
            <w:right w:val="none" w:sz="0" w:space="0" w:color="auto"/>
          </w:divBdr>
        </w:div>
        <w:div w:id="1137528107">
          <w:marLeft w:val="0"/>
          <w:marRight w:val="0"/>
          <w:marTop w:val="0"/>
          <w:marBottom w:val="0"/>
          <w:divBdr>
            <w:top w:val="none" w:sz="0" w:space="0" w:color="auto"/>
            <w:left w:val="none" w:sz="0" w:space="0" w:color="auto"/>
            <w:bottom w:val="none" w:sz="0" w:space="0" w:color="auto"/>
            <w:right w:val="none" w:sz="0" w:space="0" w:color="auto"/>
          </w:divBdr>
        </w:div>
        <w:div w:id="437258653">
          <w:marLeft w:val="0"/>
          <w:marRight w:val="0"/>
          <w:marTop w:val="0"/>
          <w:marBottom w:val="0"/>
          <w:divBdr>
            <w:top w:val="none" w:sz="0" w:space="0" w:color="auto"/>
            <w:left w:val="none" w:sz="0" w:space="0" w:color="auto"/>
            <w:bottom w:val="none" w:sz="0" w:space="0" w:color="auto"/>
            <w:right w:val="none" w:sz="0" w:space="0" w:color="auto"/>
          </w:divBdr>
        </w:div>
        <w:div w:id="1258905731">
          <w:marLeft w:val="0"/>
          <w:marRight w:val="0"/>
          <w:marTop w:val="0"/>
          <w:marBottom w:val="0"/>
          <w:divBdr>
            <w:top w:val="none" w:sz="0" w:space="0" w:color="auto"/>
            <w:left w:val="none" w:sz="0" w:space="0" w:color="auto"/>
            <w:bottom w:val="none" w:sz="0" w:space="0" w:color="auto"/>
            <w:right w:val="none" w:sz="0" w:space="0" w:color="auto"/>
          </w:divBdr>
        </w:div>
        <w:div w:id="530071486">
          <w:marLeft w:val="0"/>
          <w:marRight w:val="0"/>
          <w:marTop w:val="0"/>
          <w:marBottom w:val="0"/>
          <w:divBdr>
            <w:top w:val="none" w:sz="0" w:space="0" w:color="auto"/>
            <w:left w:val="none" w:sz="0" w:space="0" w:color="auto"/>
            <w:bottom w:val="none" w:sz="0" w:space="0" w:color="auto"/>
            <w:right w:val="none" w:sz="0" w:space="0" w:color="auto"/>
          </w:divBdr>
        </w:div>
        <w:div w:id="136191926">
          <w:marLeft w:val="0"/>
          <w:marRight w:val="0"/>
          <w:marTop w:val="0"/>
          <w:marBottom w:val="0"/>
          <w:divBdr>
            <w:top w:val="none" w:sz="0" w:space="0" w:color="auto"/>
            <w:left w:val="none" w:sz="0" w:space="0" w:color="auto"/>
            <w:bottom w:val="none" w:sz="0" w:space="0" w:color="auto"/>
            <w:right w:val="none" w:sz="0" w:space="0" w:color="auto"/>
          </w:divBdr>
        </w:div>
        <w:div w:id="208618114">
          <w:marLeft w:val="0"/>
          <w:marRight w:val="0"/>
          <w:marTop w:val="0"/>
          <w:marBottom w:val="0"/>
          <w:divBdr>
            <w:top w:val="none" w:sz="0" w:space="0" w:color="auto"/>
            <w:left w:val="none" w:sz="0" w:space="0" w:color="auto"/>
            <w:bottom w:val="none" w:sz="0" w:space="0" w:color="auto"/>
            <w:right w:val="none" w:sz="0" w:space="0" w:color="auto"/>
          </w:divBdr>
        </w:div>
        <w:div w:id="456339647">
          <w:marLeft w:val="0"/>
          <w:marRight w:val="0"/>
          <w:marTop w:val="0"/>
          <w:marBottom w:val="0"/>
          <w:divBdr>
            <w:top w:val="none" w:sz="0" w:space="0" w:color="auto"/>
            <w:left w:val="none" w:sz="0" w:space="0" w:color="auto"/>
            <w:bottom w:val="none" w:sz="0" w:space="0" w:color="auto"/>
            <w:right w:val="none" w:sz="0" w:space="0" w:color="auto"/>
          </w:divBdr>
        </w:div>
        <w:div w:id="916403318">
          <w:marLeft w:val="0"/>
          <w:marRight w:val="0"/>
          <w:marTop w:val="0"/>
          <w:marBottom w:val="0"/>
          <w:divBdr>
            <w:top w:val="none" w:sz="0" w:space="0" w:color="auto"/>
            <w:left w:val="none" w:sz="0" w:space="0" w:color="auto"/>
            <w:bottom w:val="none" w:sz="0" w:space="0" w:color="auto"/>
            <w:right w:val="none" w:sz="0" w:space="0" w:color="auto"/>
          </w:divBdr>
        </w:div>
        <w:div w:id="979267901">
          <w:marLeft w:val="0"/>
          <w:marRight w:val="0"/>
          <w:marTop w:val="0"/>
          <w:marBottom w:val="0"/>
          <w:divBdr>
            <w:top w:val="none" w:sz="0" w:space="0" w:color="auto"/>
            <w:left w:val="none" w:sz="0" w:space="0" w:color="auto"/>
            <w:bottom w:val="none" w:sz="0" w:space="0" w:color="auto"/>
            <w:right w:val="none" w:sz="0" w:space="0" w:color="auto"/>
          </w:divBdr>
        </w:div>
        <w:div w:id="1548489538">
          <w:marLeft w:val="0"/>
          <w:marRight w:val="0"/>
          <w:marTop w:val="0"/>
          <w:marBottom w:val="0"/>
          <w:divBdr>
            <w:top w:val="none" w:sz="0" w:space="0" w:color="auto"/>
            <w:left w:val="none" w:sz="0" w:space="0" w:color="auto"/>
            <w:bottom w:val="none" w:sz="0" w:space="0" w:color="auto"/>
            <w:right w:val="none" w:sz="0" w:space="0" w:color="auto"/>
          </w:divBdr>
        </w:div>
        <w:div w:id="1398085937">
          <w:marLeft w:val="0"/>
          <w:marRight w:val="0"/>
          <w:marTop w:val="0"/>
          <w:marBottom w:val="0"/>
          <w:divBdr>
            <w:top w:val="none" w:sz="0" w:space="0" w:color="auto"/>
            <w:left w:val="none" w:sz="0" w:space="0" w:color="auto"/>
            <w:bottom w:val="none" w:sz="0" w:space="0" w:color="auto"/>
            <w:right w:val="none" w:sz="0" w:space="0" w:color="auto"/>
          </w:divBdr>
        </w:div>
        <w:div w:id="241066540">
          <w:marLeft w:val="0"/>
          <w:marRight w:val="0"/>
          <w:marTop w:val="0"/>
          <w:marBottom w:val="0"/>
          <w:divBdr>
            <w:top w:val="none" w:sz="0" w:space="0" w:color="auto"/>
            <w:left w:val="none" w:sz="0" w:space="0" w:color="auto"/>
            <w:bottom w:val="none" w:sz="0" w:space="0" w:color="auto"/>
            <w:right w:val="none" w:sz="0" w:space="0" w:color="auto"/>
          </w:divBdr>
        </w:div>
        <w:div w:id="1494564568">
          <w:marLeft w:val="0"/>
          <w:marRight w:val="0"/>
          <w:marTop w:val="0"/>
          <w:marBottom w:val="0"/>
          <w:divBdr>
            <w:top w:val="none" w:sz="0" w:space="0" w:color="auto"/>
            <w:left w:val="none" w:sz="0" w:space="0" w:color="auto"/>
            <w:bottom w:val="none" w:sz="0" w:space="0" w:color="auto"/>
            <w:right w:val="none" w:sz="0" w:space="0" w:color="auto"/>
          </w:divBdr>
        </w:div>
        <w:div w:id="259804549">
          <w:marLeft w:val="0"/>
          <w:marRight w:val="0"/>
          <w:marTop w:val="0"/>
          <w:marBottom w:val="0"/>
          <w:divBdr>
            <w:top w:val="none" w:sz="0" w:space="0" w:color="auto"/>
            <w:left w:val="none" w:sz="0" w:space="0" w:color="auto"/>
            <w:bottom w:val="none" w:sz="0" w:space="0" w:color="auto"/>
            <w:right w:val="none" w:sz="0" w:space="0" w:color="auto"/>
          </w:divBdr>
        </w:div>
        <w:div w:id="2146198833">
          <w:marLeft w:val="0"/>
          <w:marRight w:val="0"/>
          <w:marTop w:val="0"/>
          <w:marBottom w:val="0"/>
          <w:divBdr>
            <w:top w:val="none" w:sz="0" w:space="0" w:color="auto"/>
            <w:left w:val="none" w:sz="0" w:space="0" w:color="auto"/>
            <w:bottom w:val="none" w:sz="0" w:space="0" w:color="auto"/>
            <w:right w:val="none" w:sz="0" w:space="0" w:color="auto"/>
          </w:divBdr>
        </w:div>
        <w:div w:id="542450380">
          <w:marLeft w:val="0"/>
          <w:marRight w:val="0"/>
          <w:marTop w:val="0"/>
          <w:marBottom w:val="0"/>
          <w:divBdr>
            <w:top w:val="none" w:sz="0" w:space="0" w:color="auto"/>
            <w:left w:val="none" w:sz="0" w:space="0" w:color="auto"/>
            <w:bottom w:val="none" w:sz="0" w:space="0" w:color="auto"/>
            <w:right w:val="none" w:sz="0" w:space="0" w:color="auto"/>
          </w:divBdr>
        </w:div>
        <w:div w:id="1981809967">
          <w:marLeft w:val="0"/>
          <w:marRight w:val="0"/>
          <w:marTop w:val="0"/>
          <w:marBottom w:val="0"/>
          <w:divBdr>
            <w:top w:val="none" w:sz="0" w:space="0" w:color="auto"/>
            <w:left w:val="none" w:sz="0" w:space="0" w:color="auto"/>
            <w:bottom w:val="none" w:sz="0" w:space="0" w:color="auto"/>
            <w:right w:val="none" w:sz="0" w:space="0" w:color="auto"/>
          </w:divBdr>
        </w:div>
        <w:div w:id="1532761609">
          <w:marLeft w:val="0"/>
          <w:marRight w:val="0"/>
          <w:marTop w:val="0"/>
          <w:marBottom w:val="0"/>
          <w:divBdr>
            <w:top w:val="none" w:sz="0" w:space="0" w:color="auto"/>
            <w:left w:val="none" w:sz="0" w:space="0" w:color="auto"/>
            <w:bottom w:val="none" w:sz="0" w:space="0" w:color="auto"/>
            <w:right w:val="none" w:sz="0" w:space="0" w:color="auto"/>
          </w:divBdr>
        </w:div>
        <w:div w:id="1552770574">
          <w:marLeft w:val="0"/>
          <w:marRight w:val="0"/>
          <w:marTop w:val="0"/>
          <w:marBottom w:val="0"/>
          <w:divBdr>
            <w:top w:val="none" w:sz="0" w:space="0" w:color="auto"/>
            <w:left w:val="none" w:sz="0" w:space="0" w:color="auto"/>
            <w:bottom w:val="none" w:sz="0" w:space="0" w:color="auto"/>
            <w:right w:val="none" w:sz="0" w:space="0" w:color="auto"/>
          </w:divBdr>
        </w:div>
        <w:div w:id="1466846310">
          <w:marLeft w:val="0"/>
          <w:marRight w:val="0"/>
          <w:marTop w:val="0"/>
          <w:marBottom w:val="0"/>
          <w:divBdr>
            <w:top w:val="none" w:sz="0" w:space="0" w:color="auto"/>
            <w:left w:val="none" w:sz="0" w:space="0" w:color="auto"/>
            <w:bottom w:val="none" w:sz="0" w:space="0" w:color="auto"/>
            <w:right w:val="none" w:sz="0" w:space="0" w:color="auto"/>
          </w:divBdr>
        </w:div>
        <w:div w:id="339743341">
          <w:marLeft w:val="0"/>
          <w:marRight w:val="0"/>
          <w:marTop w:val="0"/>
          <w:marBottom w:val="0"/>
          <w:divBdr>
            <w:top w:val="none" w:sz="0" w:space="0" w:color="auto"/>
            <w:left w:val="none" w:sz="0" w:space="0" w:color="auto"/>
            <w:bottom w:val="none" w:sz="0" w:space="0" w:color="auto"/>
            <w:right w:val="none" w:sz="0" w:space="0" w:color="auto"/>
          </w:divBdr>
        </w:div>
        <w:div w:id="1825774054">
          <w:marLeft w:val="0"/>
          <w:marRight w:val="0"/>
          <w:marTop w:val="0"/>
          <w:marBottom w:val="0"/>
          <w:divBdr>
            <w:top w:val="none" w:sz="0" w:space="0" w:color="auto"/>
            <w:left w:val="none" w:sz="0" w:space="0" w:color="auto"/>
            <w:bottom w:val="none" w:sz="0" w:space="0" w:color="auto"/>
            <w:right w:val="none" w:sz="0" w:space="0" w:color="auto"/>
          </w:divBdr>
        </w:div>
        <w:div w:id="202327563">
          <w:marLeft w:val="0"/>
          <w:marRight w:val="0"/>
          <w:marTop w:val="0"/>
          <w:marBottom w:val="0"/>
          <w:divBdr>
            <w:top w:val="none" w:sz="0" w:space="0" w:color="auto"/>
            <w:left w:val="none" w:sz="0" w:space="0" w:color="auto"/>
            <w:bottom w:val="none" w:sz="0" w:space="0" w:color="auto"/>
            <w:right w:val="none" w:sz="0" w:space="0" w:color="auto"/>
          </w:divBdr>
        </w:div>
        <w:div w:id="874581689">
          <w:marLeft w:val="0"/>
          <w:marRight w:val="0"/>
          <w:marTop w:val="0"/>
          <w:marBottom w:val="0"/>
          <w:divBdr>
            <w:top w:val="none" w:sz="0" w:space="0" w:color="auto"/>
            <w:left w:val="none" w:sz="0" w:space="0" w:color="auto"/>
            <w:bottom w:val="none" w:sz="0" w:space="0" w:color="auto"/>
            <w:right w:val="none" w:sz="0" w:space="0" w:color="auto"/>
          </w:divBdr>
        </w:div>
        <w:div w:id="1787431416">
          <w:marLeft w:val="0"/>
          <w:marRight w:val="0"/>
          <w:marTop w:val="0"/>
          <w:marBottom w:val="0"/>
          <w:divBdr>
            <w:top w:val="none" w:sz="0" w:space="0" w:color="auto"/>
            <w:left w:val="none" w:sz="0" w:space="0" w:color="auto"/>
            <w:bottom w:val="none" w:sz="0" w:space="0" w:color="auto"/>
            <w:right w:val="none" w:sz="0" w:space="0" w:color="auto"/>
          </w:divBdr>
        </w:div>
        <w:div w:id="2006468959">
          <w:marLeft w:val="0"/>
          <w:marRight w:val="0"/>
          <w:marTop w:val="0"/>
          <w:marBottom w:val="0"/>
          <w:divBdr>
            <w:top w:val="none" w:sz="0" w:space="0" w:color="auto"/>
            <w:left w:val="none" w:sz="0" w:space="0" w:color="auto"/>
            <w:bottom w:val="none" w:sz="0" w:space="0" w:color="auto"/>
            <w:right w:val="none" w:sz="0" w:space="0" w:color="auto"/>
          </w:divBdr>
        </w:div>
        <w:div w:id="1636834637">
          <w:marLeft w:val="0"/>
          <w:marRight w:val="0"/>
          <w:marTop w:val="0"/>
          <w:marBottom w:val="0"/>
          <w:divBdr>
            <w:top w:val="none" w:sz="0" w:space="0" w:color="auto"/>
            <w:left w:val="none" w:sz="0" w:space="0" w:color="auto"/>
            <w:bottom w:val="none" w:sz="0" w:space="0" w:color="auto"/>
            <w:right w:val="none" w:sz="0" w:space="0" w:color="auto"/>
          </w:divBdr>
        </w:div>
        <w:div w:id="538593918">
          <w:marLeft w:val="0"/>
          <w:marRight w:val="0"/>
          <w:marTop w:val="0"/>
          <w:marBottom w:val="0"/>
          <w:divBdr>
            <w:top w:val="none" w:sz="0" w:space="0" w:color="auto"/>
            <w:left w:val="none" w:sz="0" w:space="0" w:color="auto"/>
            <w:bottom w:val="none" w:sz="0" w:space="0" w:color="auto"/>
            <w:right w:val="none" w:sz="0" w:space="0" w:color="auto"/>
          </w:divBdr>
        </w:div>
        <w:div w:id="1861551336">
          <w:marLeft w:val="0"/>
          <w:marRight w:val="0"/>
          <w:marTop w:val="0"/>
          <w:marBottom w:val="0"/>
          <w:divBdr>
            <w:top w:val="none" w:sz="0" w:space="0" w:color="auto"/>
            <w:left w:val="none" w:sz="0" w:space="0" w:color="auto"/>
            <w:bottom w:val="none" w:sz="0" w:space="0" w:color="auto"/>
            <w:right w:val="none" w:sz="0" w:space="0" w:color="auto"/>
          </w:divBdr>
        </w:div>
        <w:div w:id="1085607630">
          <w:marLeft w:val="0"/>
          <w:marRight w:val="0"/>
          <w:marTop w:val="0"/>
          <w:marBottom w:val="0"/>
          <w:divBdr>
            <w:top w:val="none" w:sz="0" w:space="0" w:color="auto"/>
            <w:left w:val="none" w:sz="0" w:space="0" w:color="auto"/>
            <w:bottom w:val="none" w:sz="0" w:space="0" w:color="auto"/>
            <w:right w:val="none" w:sz="0" w:space="0" w:color="auto"/>
          </w:divBdr>
        </w:div>
        <w:div w:id="111284771">
          <w:marLeft w:val="0"/>
          <w:marRight w:val="0"/>
          <w:marTop w:val="0"/>
          <w:marBottom w:val="0"/>
          <w:divBdr>
            <w:top w:val="none" w:sz="0" w:space="0" w:color="auto"/>
            <w:left w:val="none" w:sz="0" w:space="0" w:color="auto"/>
            <w:bottom w:val="none" w:sz="0" w:space="0" w:color="auto"/>
            <w:right w:val="none" w:sz="0" w:space="0" w:color="auto"/>
          </w:divBdr>
        </w:div>
        <w:div w:id="1445492595">
          <w:marLeft w:val="0"/>
          <w:marRight w:val="0"/>
          <w:marTop w:val="0"/>
          <w:marBottom w:val="0"/>
          <w:divBdr>
            <w:top w:val="none" w:sz="0" w:space="0" w:color="auto"/>
            <w:left w:val="none" w:sz="0" w:space="0" w:color="auto"/>
            <w:bottom w:val="none" w:sz="0" w:space="0" w:color="auto"/>
            <w:right w:val="none" w:sz="0" w:space="0" w:color="auto"/>
          </w:divBdr>
        </w:div>
        <w:div w:id="650983802">
          <w:marLeft w:val="0"/>
          <w:marRight w:val="0"/>
          <w:marTop w:val="0"/>
          <w:marBottom w:val="0"/>
          <w:divBdr>
            <w:top w:val="none" w:sz="0" w:space="0" w:color="auto"/>
            <w:left w:val="none" w:sz="0" w:space="0" w:color="auto"/>
            <w:bottom w:val="none" w:sz="0" w:space="0" w:color="auto"/>
            <w:right w:val="none" w:sz="0" w:space="0" w:color="auto"/>
          </w:divBdr>
        </w:div>
        <w:div w:id="676998352">
          <w:marLeft w:val="0"/>
          <w:marRight w:val="0"/>
          <w:marTop w:val="0"/>
          <w:marBottom w:val="0"/>
          <w:divBdr>
            <w:top w:val="none" w:sz="0" w:space="0" w:color="auto"/>
            <w:left w:val="none" w:sz="0" w:space="0" w:color="auto"/>
            <w:bottom w:val="none" w:sz="0" w:space="0" w:color="auto"/>
            <w:right w:val="none" w:sz="0" w:space="0" w:color="auto"/>
          </w:divBdr>
        </w:div>
        <w:div w:id="1023022090">
          <w:marLeft w:val="0"/>
          <w:marRight w:val="0"/>
          <w:marTop w:val="0"/>
          <w:marBottom w:val="0"/>
          <w:divBdr>
            <w:top w:val="none" w:sz="0" w:space="0" w:color="auto"/>
            <w:left w:val="none" w:sz="0" w:space="0" w:color="auto"/>
            <w:bottom w:val="none" w:sz="0" w:space="0" w:color="auto"/>
            <w:right w:val="none" w:sz="0" w:space="0" w:color="auto"/>
          </w:divBdr>
        </w:div>
        <w:div w:id="1210145643">
          <w:marLeft w:val="0"/>
          <w:marRight w:val="0"/>
          <w:marTop w:val="0"/>
          <w:marBottom w:val="0"/>
          <w:divBdr>
            <w:top w:val="none" w:sz="0" w:space="0" w:color="auto"/>
            <w:left w:val="none" w:sz="0" w:space="0" w:color="auto"/>
            <w:bottom w:val="none" w:sz="0" w:space="0" w:color="auto"/>
            <w:right w:val="none" w:sz="0" w:space="0" w:color="auto"/>
          </w:divBdr>
        </w:div>
        <w:div w:id="956062337">
          <w:marLeft w:val="0"/>
          <w:marRight w:val="0"/>
          <w:marTop w:val="0"/>
          <w:marBottom w:val="0"/>
          <w:divBdr>
            <w:top w:val="none" w:sz="0" w:space="0" w:color="auto"/>
            <w:left w:val="none" w:sz="0" w:space="0" w:color="auto"/>
            <w:bottom w:val="none" w:sz="0" w:space="0" w:color="auto"/>
            <w:right w:val="none" w:sz="0" w:space="0" w:color="auto"/>
          </w:divBdr>
        </w:div>
        <w:div w:id="812021038">
          <w:marLeft w:val="0"/>
          <w:marRight w:val="0"/>
          <w:marTop w:val="0"/>
          <w:marBottom w:val="0"/>
          <w:divBdr>
            <w:top w:val="none" w:sz="0" w:space="0" w:color="auto"/>
            <w:left w:val="none" w:sz="0" w:space="0" w:color="auto"/>
            <w:bottom w:val="none" w:sz="0" w:space="0" w:color="auto"/>
            <w:right w:val="none" w:sz="0" w:space="0" w:color="auto"/>
          </w:divBdr>
        </w:div>
        <w:div w:id="18704230">
          <w:marLeft w:val="0"/>
          <w:marRight w:val="0"/>
          <w:marTop w:val="0"/>
          <w:marBottom w:val="0"/>
          <w:divBdr>
            <w:top w:val="none" w:sz="0" w:space="0" w:color="auto"/>
            <w:left w:val="none" w:sz="0" w:space="0" w:color="auto"/>
            <w:bottom w:val="none" w:sz="0" w:space="0" w:color="auto"/>
            <w:right w:val="none" w:sz="0" w:space="0" w:color="auto"/>
          </w:divBdr>
        </w:div>
        <w:div w:id="1245073149">
          <w:marLeft w:val="0"/>
          <w:marRight w:val="0"/>
          <w:marTop w:val="0"/>
          <w:marBottom w:val="0"/>
          <w:divBdr>
            <w:top w:val="none" w:sz="0" w:space="0" w:color="auto"/>
            <w:left w:val="none" w:sz="0" w:space="0" w:color="auto"/>
            <w:bottom w:val="none" w:sz="0" w:space="0" w:color="auto"/>
            <w:right w:val="none" w:sz="0" w:space="0" w:color="auto"/>
          </w:divBdr>
        </w:div>
        <w:div w:id="1417241673">
          <w:marLeft w:val="0"/>
          <w:marRight w:val="0"/>
          <w:marTop w:val="0"/>
          <w:marBottom w:val="0"/>
          <w:divBdr>
            <w:top w:val="none" w:sz="0" w:space="0" w:color="auto"/>
            <w:left w:val="none" w:sz="0" w:space="0" w:color="auto"/>
            <w:bottom w:val="none" w:sz="0" w:space="0" w:color="auto"/>
            <w:right w:val="none" w:sz="0" w:space="0" w:color="auto"/>
          </w:divBdr>
        </w:div>
        <w:div w:id="1702365980">
          <w:marLeft w:val="0"/>
          <w:marRight w:val="0"/>
          <w:marTop w:val="0"/>
          <w:marBottom w:val="0"/>
          <w:divBdr>
            <w:top w:val="none" w:sz="0" w:space="0" w:color="auto"/>
            <w:left w:val="none" w:sz="0" w:space="0" w:color="auto"/>
            <w:bottom w:val="none" w:sz="0" w:space="0" w:color="auto"/>
            <w:right w:val="none" w:sz="0" w:space="0" w:color="auto"/>
          </w:divBdr>
        </w:div>
      </w:divsChild>
    </w:div>
    <w:div w:id="1162627605">
      <w:bodyDiv w:val="1"/>
      <w:marLeft w:val="0"/>
      <w:marRight w:val="0"/>
      <w:marTop w:val="100"/>
      <w:marBottom w:val="100"/>
      <w:divBdr>
        <w:top w:val="none" w:sz="0" w:space="0" w:color="auto"/>
        <w:left w:val="none" w:sz="0" w:space="0" w:color="auto"/>
        <w:bottom w:val="none" w:sz="0" w:space="0" w:color="auto"/>
        <w:right w:val="none" w:sz="0" w:space="0" w:color="auto"/>
      </w:divBdr>
      <w:divsChild>
        <w:div w:id="292249992">
          <w:marLeft w:val="0"/>
          <w:marRight w:val="0"/>
          <w:marTop w:val="0"/>
          <w:marBottom w:val="0"/>
          <w:divBdr>
            <w:top w:val="none" w:sz="0" w:space="0" w:color="auto"/>
            <w:left w:val="none" w:sz="0" w:space="0" w:color="auto"/>
            <w:bottom w:val="none" w:sz="0" w:space="0" w:color="auto"/>
            <w:right w:val="none" w:sz="0" w:space="0" w:color="auto"/>
          </w:divBdr>
          <w:divsChild>
            <w:div w:id="1678194555">
              <w:marLeft w:val="-7350"/>
              <w:marRight w:val="0"/>
              <w:marTop w:val="0"/>
              <w:marBottom w:val="0"/>
              <w:divBdr>
                <w:top w:val="single" w:sz="2" w:space="5" w:color="B4AAAA"/>
                <w:left w:val="single" w:sz="6" w:space="0" w:color="B4AAAA"/>
                <w:bottom w:val="single" w:sz="2" w:space="0" w:color="B4AAAA"/>
                <w:right w:val="single" w:sz="6" w:space="0" w:color="B4AAAA"/>
              </w:divBdr>
              <w:divsChild>
                <w:div w:id="2031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3279">
      <w:bodyDiv w:val="1"/>
      <w:marLeft w:val="0"/>
      <w:marRight w:val="0"/>
      <w:marTop w:val="0"/>
      <w:marBottom w:val="0"/>
      <w:divBdr>
        <w:top w:val="none" w:sz="0" w:space="0" w:color="auto"/>
        <w:left w:val="none" w:sz="0" w:space="0" w:color="auto"/>
        <w:bottom w:val="none" w:sz="0" w:space="0" w:color="auto"/>
        <w:right w:val="none" w:sz="0" w:space="0" w:color="auto"/>
      </w:divBdr>
    </w:div>
    <w:div w:id="1783988157">
      <w:bodyDiv w:val="1"/>
      <w:marLeft w:val="0"/>
      <w:marRight w:val="0"/>
      <w:marTop w:val="0"/>
      <w:marBottom w:val="0"/>
      <w:divBdr>
        <w:top w:val="none" w:sz="0" w:space="0" w:color="auto"/>
        <w:left w:val="none" w:sz="0" w:space="0" w:color="auto"/>
        <w:bottom w:val="none" w:sz="0" w:space="0" w:color="auto"/>
        <w:right w:val="none" w:sz="0" w:space="0" w:color="auto"/>
      </w:divBdr>
    </w:div>
    <w:div w:id="18164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testportal.com.ua/" TargetMode="External"/><Relationship Id="rId3" Type="http://schemas.openxmlformats.org/officeDocument/2006/relationships/styles" Target="styles.xml"/><Relationship Id="rId7" Type="http://schemas.openxmlformats.org/officeDocument/2006/relationships/hyperlink" Target="http://osvita.ua/test/test_offi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0B0s48tzls1-gU3p1RDF6elNQWF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ita.ua/school/school-ukraine/" TargetMode="External"/><Relationship Id="rId4" Type="http://schemas.openxmlformats.org/officeDocument/2006/relationships/settings" Target="settings.xml"/><Relationship Id="rId9" Type="http://schemas.openxmlformats.org/officeDocument/2006/relationships/hyperlink" Target="http://osvita.ua/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F3FE-22C7-453C-B360-01C4F79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21</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USER</cp:lastModifiedBy>
  <cp:revision>14</cp:revision>
  <cp:lastPrinted>2016-08-25T10:09:00Z</cp:lastPrinted>
  <dcterms:created xsi:type="dcterms:W3CDTF">2016-08-25T10:21:00Z</dcterms:created>
  <dcterms:modified xsi:type="dcterms:W3CDTF">2016-08-30T05:43:00Z</dcterms:modified>
</cp:coreProperties>
</file>